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CA" w:rsidRPr="00CF30CA" w:rsidRDefault="004923B7" w:rsidP="00D90AB7">
      <w:pPr>
        <w:spacing w:before="0" w:after="0"/>
        <w:rPr>
          <w:rFonts w:ascii="Calibri" w:hAnsi="Calibri"/>
          <w:b/>
          <w:sz w:val="22"/>
          <w:szCs w:val="22"/>
        </w:rPr>
      </w:pPr>
      <w:r w:rsidRPr="00CF30CA">
        <w:rPr>
          <w:rStyle w:val="urtxth2"/>
          <w:rFonts w:ascii="Calibri" w:hAnsi="Calibri"/>
          <w:b/>
          <w:sz w:val="22"/>
          <w:szCs w:val="22"/>
        </w:rPr>
        <w:t>Required Information (Fill in this section first)</w:t>
      </w:r>
      <w:r w:rsidR="00D90AB7" w:rsidRPr="00CF30CA">
        <w:rPr>
          <w:rFonts w:ascii="Calibri" w:hAnsi="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6"/>
        <w:gridCol w:w="5872"/>
        <w:gridCol w:w="2233"/>
        <w:gridCol w:w="2509"/>
      </w:tblGrid>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 xml:space="preserve">Grant/Child </w:t>
            </w:r>
            <w:proofErr w:type="spellStart"/>
            <w:r w:rsidRPr="00D90AB7">
              <w:rPr>
                <w:szCs w:val="22"/>
              </w:rPr>
              <w:t>TF</w:t>
            </w:r>
            <w:proofErr w:type="spellEnd"/>
            <w:r w:rsidRPr="00D90AB7">
              <w:rPr>
                <w:szCs w:val="22"/>
              </w:rPr>
              <w:t xml:space="preserve"> Name</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 xml:space="preserve">Country: Name of the proposed project (not </w:t>
            </w:r>
            <w:proofErr w:type="spellStart"/>
            <w:r w:rsidRPr="00D90AB7">
              <w:rPr>
                <w:szCs w:val="22"/>
              </w:rPr>
              <w:t>TFSCB</w:t>
            </w:r>
            <w:proofErr w:type="spellEnd"/>
            <w:r w:rsidRPr="00D90AB7">
              <w:rPr>
                <w:szCs w:val="22"/>
              </w:rPr>
              <w:t>)</w: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Funding Window</w:t>
            </w:r>
            <w:r w:rsidRPr="00D90AB7">
              <w:rPr>
                <w:rStyle w:val="urlblreq"/>
                <w:szCs w:val="22"/>
              </w:rPr>
              <w:t>*</w:t>
            </w:r>
          </w:p>
        </w:tc>
        <w:tc>
          <w:tcPr>
            <w:tcW w:w="10647" w:type="dxa"/>
            <w:gridSpan w:val="3"/>
            <w:tcMar>
              <w:top w:w="0" w:type="dxa"/>
              <w:left w:w="105" w:type="dxa"/>
              <w:bottom w:w="0" w:type="dxa"/>
              <w:right w:w="0" w:type="dxa"/>
            </w:tcMar>
            <w:vAlign w:val="center"/>
          </w:tcPr>
          <w:tbl>
            <w:tblPr>
              <w:tblW w:w="5000" w:type="pct"/>
              <w:tblCellSpacing w:w="0" w:type="dxa"/>
              <w:tblCellMar>
                <w:left w:w="0" w:type="dxa"/>
                <w:right w:w="0" w:type="dxa"/>
              </w:tblCellMar>
              <w:tblLook w:val="0000" w:firstRow="0" w:lastRow="0" w:firstColumn="0" w:lastColumn="0" w:noHBand="0" w:noVBand="0"/>
            </w:tblPr>
            <w:tblGrid>
              <w:gridCol w:w="10509"/>
            </w:tblGrid>
            <w:tr w:rsidR="00D90AB7" w:rsidRPr="00D90AB7" w:rsidTr="00D90AB7">
              <w:trPr>
                <w:trHeight w:val="300"/>
                <w:tblCellSpacing w:w="0" w:type="dxa"/>
              </w:trPr>
              <w:tc>
                <w:tcPr>
                  <w:tcW w:w="10522" w:type="dxa"/>
                  <w:vAlign w:val="center"/>
                </w:tcPr>
                <w:p w:rsidR="00D90AB7" w:rsidRPr="00D90AB7" w:rsidRDefault="00CC38ED" w:rsidP="00D90AB7">
                  <w:pPr>
                    <w:pStyle w:val="NoSpacing"/>
                    <w:rPr>
                      <w:szCs w:val="22"/>
                    </w:rPr>
                  </w:pPr>
                  <w:r w:rsidRPr="00D90AB7">
                    <w:rPr>
                      <w:rStyle w:val="uredf2wh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3.2pt;height:18.25pt" o:ole="">
                        <v:imagedata r:id="rId8" o:title=""/>
                      </v:shape>
                      <w:control r:id="rId9" w:name="DefaultOcxName1" w:shapeid="_x0000_i1065"/>
                    </w:object>
                  </w:r>
                  <w:r w:rsidR="00D90AB7" w:rsidRPr="00D90AB7">
                    <w:rPr>
                      <w:rStyle w:val="uredf2whl"/>
                      <w:szCs w:val="22"/>
                    </w:rPr>
                    <w:t xml:space="preserve"> </w:t>
                  </w:r>
                  <w:r w:rsidR="00D90AB7" w:rsidRPr="00D90AB7">
                    <w:rPr>
                      <w:rStyle w:val="urtxtstd"/>
                      <w:szCs w:val="22"/>
                    </w:rPr>
                    <w:t>TRUST FUND FOR STATISTICAL CAPACITY BUILDING - III</w:t>
                  </w:r>
                </w:p>
              </w:tc>
            </w:tr>
          </w:tbl>
          <w:p w:rsidR="00D90AB7" w:rsidRPr="00D90AB7" w:rsidRDefault="00D90AB7" w:rsidP="00D90AB7">
            <w:pPr>
              <w:pStyle w:val="NoSpacing"/>
              <w:rPr>
                <w:szCs w:val="22"/>
              </w:rPr>
            </w:pP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rStyle w:val="urflowlayout"/>
                <w:szCs w:val="22"/>
              </w:rPr>
              <w:t>Team Leader</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69" type="#_x0000_t75" style="width:53.2pt;height:18.25pt" o:ole="">
                  <v:imagedata r:id="rId10" o:title=""/>
                </v:shape>
                <w:control r:id="rId11" w:name="DefaultOcxName2" w:shapeid="_x0000_i1069"/>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 xml:space="preserve">Grant </w:t>
            </w:r>
            <w:proofErr w:type="spellStart"/>
            <w:r w:rsidRPr="00D90AB7">
              <w:rPr>
                <w:szCs w:val="22"/>
              </w:rPr>
              <w:t>Curr</w:t>
            </w:r>
            <w:proofErr w:type="spellEnd"/>
            <w:r w:rsidRPr="00D90AB7">
              <w:rPr>
                <w:szCs w:val="22"/>
              </w:rPr>
              <w:t>/Amount</w:t>
            </w:r>
            <w:r w:rsidRPr="00D90AB7">
              <w:rPr>
                <w:rStyle w:val="urlblreq"/>
                <w:szCs w:val="22"/>
              </w:rPr>
              <w:t>*</w:t>
            </w:r>
          </w:p>
        </w:tc>
        <w:tc>
          <w:tcPr>
            <w:tcW w:w="5872"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73" type="#_x0000_t75" style="width:23.5pt;height:18.25pt" o:ole="">
                  <v:imagedata r:id="rId12" o:title=""/>
                </v:shape>
                <w:control r:id="rId13" w:name="DefaultOcxName3" w:shapeid="_x0000_i1073"/>
              </w:object>
            </w:r>
            <w:r w:rsidRPr="00D90AB7">
              <w:rPr>
                <w:rStyle w:val="uredf2whl"/>
              </w:rPr>
              <w:object w:dxaOrig="225" w:dyaOrig="225">
                <v:shape id="_x0000_i1076" type="#_x0000_t75" style="width:1in;height:18.25pt" o:ole="">
                  <v:imagedata r:id="rId14" o:title=""/>
                </v:shape>
                <w:control r:id="rId15" w:name="DefaultOcxName4" w:shapeid="_x0000_i1076"/>
              </w:object>
            </w:r>
          </w:p>
        </w:tc>
        <w:tc>
          <w:tcPr>
            <w:tcW w:w="2254"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USD Equivalent</w:t>
            </w:r>
          </w:p>
        </w:tc>
        <w:tc>
          <w:tcPr>
            <w:tcW w:w="2521"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79" type="#_x0000_t75" style="width:1in;height:18.25pt" o:ole="">
                  <v:imagedata r:id="rId14" o:title=""/>
                </v:shape>
                <w:control r:id="rId16" w:name="DefaultOcxName5" w:shapeid="_x0000_i1079"/>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Est. Grant Start Date</w:t>
            </w:r>
            <w:r w:rsidRPr="00D90AB7">
              <w:rPr>
                <w:rStyle w:val="urlblreq"/>
                <w:szCs w:val="22"/>
              </w:rPr>
              <w:t>*</w:t>
            </w:r>
          </w:p>
        </w:tc>
        <w:tc>
          <w:tcPr>
            <w:tcW w:w="5872"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82" type="#_x0000_t75" style="width:53.2pt;height:18.25pt" o:ole="">
                  <v:imagedata r:id="rId10" o:title=""/>
                </v:shape>
                <w:control r:id="rId17" w:name="DefaultOcxName6" w:shapeid="_x0000_i1082"/>
              </w:object>
            </w:r>
          </w:p>
        </w:tc>
        <w:tc>
          <w:tcPr>
            <w:tcW w:w="2254"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 Closing Date</w:t>
            </w:r>
            <w:r w:rsidRPr="00D90AB7">
              <w:rPr>
                <w:rStyle w:val="urlblreq"/>
                <w:szCs w:val="22"/>
              </w:rPr>
              <w:t> *</w:t>
            </w:r>
          </w:p>
        </w:tc>
        <w:tc>
          <w:tcPr>
            <w:tcW w:w="2521"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86" type="#_x0000_t75" style="width:53.2pt;height:18.25pt" o:ole="">
                  <v:imagedata r:id="rId10" o:title=""/>
                </v:shape>
                <w:control r:id="rId18" w:name="DefaultOcxName7" w:shapeid="_x0000_i1086"/>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Execution</w:t>
            </w:r>
          </w:p>
        </w:tc>
        <w:tc>
          <w:tcPr>
            <w:tcW w:w="10647" w:type="dxa"/>
            <w:gridSpan w:val="3"/>
            <w:tcMar>
              <w:top w:w="0" w:type="dxa"/>
              <w:left w:w="105" w:type="dxa"/>
              <w:bottom w:w="0" w:type="dxa"/>
              <w:right w:w="0" w:type="dxa"/>
            </w:tcMar>
            <w:vAlign w:val="center"/>
          </w:tcPr>
          <w:tbl>
            <w:tblPr>
              <w:tblW w:w="0" w:type="auto"/>
              <w:tblCellSpacing w:w="0" w:type="dxa"/>
              <w:tblCellMar>
                <w:left w:w="0" w:type="dxa"/>
                <w:right w:w="0" w:type="dxa"/>
              </w:tblCellMar>
              <w:tblLook w:val="0000" w:firstRow="0" w:lastRow="0" w:firstColumn="0" w:lastColumn="0" w:noHBand="0" w:noVBand="0"/>
            </w:tblPr>
            <w:tblGrid>
              <w:gridCol w:w="1765"/>
              <w:gridCol w:w="2162"/>
              <w:gridCol w:w="3040"/>
            </w:tblGrid>
            <w:tr w:rsidR="00D90AB7" w:rsidRPr="00D90AB7" w:rsidTr="00D90AB7">
              <w:trPr>
                <w:tblCellSpacing w:w="0" w:type="dxa"/>
              </w:trPr>
              <w:tc>
                <w:tcPr>
                  <w:tcW w:w="1765" w:type="dxa"/>
                </w:tcPr>
                <w:p w:rsidR="00D90AB7" w:rsidRPr="00D90AB7" w:rsidRDefault="00CC38ED" w:rsidP="00D90AB7">
                  <w:pPr>
                    <w:pStyle w:val="NoSpacing"/>
                    <w:rPr>
                      <w:szCs w:val="22"/>
                    </w:rPr>
                  </w:pPr>
                  <w:r w:rsidRPr="00D90AB7">
                    <w:rPr>
                      <w:rStyle w:val="urimgrbgwhl"/>
                    </w:rPr>
                    <w:object w:dxaOrig="225" w:dyaOrig="225">
                      <v:shape id="_x0000_i1089" type="#_x0000_t75" style="width:20.35pt;height:18.25pt" o:ole="">
                        <v:imagedata r:id="rId19" o:title=""/>
                      </v:shape>
                      <w:control r:id="rId20" w:name="DefaultOcxName8" w:shapeid="_x0000_i1089"/>
                    </w:object>
                  </w:r>
                  <w:r w:rsidR="00D90AB7" w:rsidRPr="00D90AB7">
                    <w:rPr>
                      <w:rStyle w:val="urimgrbgwhl"/>
                      <w:szCs w:val="22"/>
                    </w:rPr>
                    <w:t xml:space="preserve"> Bank Executed</w:t>
                  </w:r>
                </w:p>
              </w:tc>
              <w:tc>
                <w:tcPr>
                  <w:tcW w:w="2162" w:type="dxa"/>
                </w:tcPr>
                <w:p w:rsidR="00D90AB7" w:rsidRPr="00D90AB7" w:rsidRDefault="00CC38ED" w:rsidP="00D90AB7">
                  <w:pPr>
                    <w:pStyle w:val="NoSpacing"/>
                    <w:rPr>
                      <w:szCs w:val="22"/>
                    </w:rPr>
                  </w:pPr>
                  <w:r w:rsidRPr="00D90AB7">
                    <w:rPr>
                      <w:rStyle w:val="urimgrbgwhl"/>
                    </w:rPr>
                    <w:object w:dxaOrig="225" w:dyaOrig="225">
                      <v:shape id="_x0000_i1092" type="#_x0000_t75" style="width:20.35pt;height:18.25pt" o:ole="">
                        <v:imagedata r:id="rId21" o:title=""/>
                      </v:shape>
                      <w:control r:id="rId22" w:name="DefaultOcxName9" w:shapeid="_x0000_i1092"/>
                    </w:object>
                  </w:r>
                  <w:r w:rsidR="00D90AB7" w:rsidRPr="00D90AB7">
                    <w:rPr>
                      <w:rStyle w:val="urimgrbgwhl"/>
                      <w:szCs w:val="22"/>
                    </w:rPr>
                    <w:t xml:space="preserve"> Recipient Executed</w:t>
                  </w:r>
                </w:p>
              </w:tc>
              <w:tc>
                <w:tcPr>
                  <w:tcW w:w="3040" w:type="dxa"/>
                </w:tcPr>
                <w:p w:rsidR="00D90AB7" w:rsidRPr="00D90AB7" w:rsidRDefault="00CC38ED" w:rsidP="00D90AB7">
                  <w:pPr>
                    <w:pStyle w:val="NoSpacing"/>
                    <w:rPr>
                      <w:szCs w:val="22"/>
                    </w:rPr>
                  </w:pPr>
                  <w:r w:rsidRPr="00D90AB7">
                    <w:rPr>
                      <w:rStyle w:val="urimgrbgwhl"/>
                    </w:rPr>
                    <w:object w:dxaOrig="225" w:dyaOrig="225">
                      <v:shape id="_x0000_i1095" type="#_x0000_t75" style="width:20.35pt;height:18.25pt" o:ole="">
                        <v:imagedata r:id="rId19" o:title=""/>
                      </v:shape>
                      <w:control r:id="rId23" w:name="DefaultOcxName10" w:shapeid="_x0000_i1095"/>
                    </w:object>
                  </w:r>
                  <w:r w:rsidR="00D90AB7" w:rsidRPr="00D90AB7">
                    <w:rPr>
                      <w:rStyle w:val="urimgrbgwhl"/>
                      <w:szCs w:val="22"/>
                    </w:rPr>
                    <w:t xml:space="preserve"> Financial Intermediary Funds</w:t>
                  </w:r>
                </w:p>
              </w:tc>
            </w:tr>
          </w:tbl>
          <w:p w:rsidR="00D90AB7" w:rsidRPr="00D90AB7" w:rsidRDefault="00D90AB7" w:rsidP="00D90AB7">
            <w:pPr>
              <w:pStyle w:val="NoSpacing"/>
              <w:rPr>
                <w:szCs w:val="22"/>
              </w:rPr>
            </w:pP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Implemented by (Agency)</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99" type="#_x0000_t75" style="width:505.55pt;height:18.25pt" o:ole="">
                  <v:imagedata r:id="rId24" o:title=""/>
                </v:shape>
                <w:control r:id="rId25" w:name="DefaultOcxName11" w:shapeid="_x0000_i1099"/>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 Linked To</w:t>
            </w:r>
            <w:r w:rsidRPr="00D90AB7">
              <w:rPr>
                <w:rStyle w:val="urlblreq"/>
                <w:szCs w:val="22"/>
              </w:rPr>
              <w:t>*</w:t>
            </w:r>
          </w:p>
        </w:tc>
        <w:tc>
          <w:tcPr>
            <w:tcW w:w="5872" w:type="dxa"/>
            <w:tcMar>
              <w:top w:w="0" w:type="dxa"/>
              <w:left w:w="105" w:type="dxa"/>
              <w:bottom w:w="0" w:type="dxa"/>
              <w:right w:w="0" w:type="dxa"/>
            </w:tcMar>
            <w:vAlign w:val="center"/>
          </w:tcPr>
          <w:tbl>
            <w:tblPr>
              <w:tblW w:w="0" w:type="auto"/>
              <w:tblCellSpacing w:w="0" w:type="dxa"/>
              <w:tblCellMar>
                <w:left w:w="0" w:type="dxa"/>
                <w:right w:w="0" w:type="dxa"/>
              </w:tblCellMar>
              <w:tblLook w:val="0000" w:firstRow="0" w:lastRow="0" w:firstColumn="0" w:lastColumn="0" w:noHBand="0" w:noVBand="0"/>
            </w:tblPr>
            <w:tblGrid>
              <w:gridCol w:w="1605"/>
            </w:tblGrid>
            <w:tr w:rsidR="00D90AB7" w:rsidRPr="00D90AB7" w:rsidTr="00D90AB7">
              <w:trPr>
                <w:tblCellSpacing w:w="0" w:type="dxa"/>
              </w:trPr>
              <w:tc>
                <w:tcPr>
                  <w:tcW w:w="1605" w:type="dxa"/>
                </w:tcPr>
                <w:p w:rsidR="00D90AB7" w:rsidRPr="00D90AB7" w:rsidRDefault="00CC38ED" w:rsidP="00D90AB7">
                  <w:pPr>
                    <w:pStyle w:val="NoSpacing"/>
                    <w:rPr>
                      <w:szCs w:val="22"/>
                    </w:rPr>
                  </w:pPr>
                  <w:r w:rsidRPr="00D90AB7">
                    <w:rPr>
                      <w:rStyle w:val="urimgrbgwhl"/>
                    </w:rPr>
                    <w:object w:dxaOrig="225" w:dyaOrig="225">
                      <v:shape id="_x0000_i1101" type="#_x0000_t75" style="width:20.35pt;height:18.25pt" o:ole="">
                        <v:imagedata r:id="rId19" o:title=""/>
                      </v:shape>
                      <w:control r:id="rId26" w:name="DefaultOcxName12" w:shapeid="_x0000_i1101"/>
                    </w:object>
                  </w:r>
                  <w:r w:rsidR="00D90AB7" w:rsidRPr="00D90AB7">
                    <w:rPr>
                      <w:rStyle w:val="urimgrbgwhl"/>
                      <w:szCs w:val="22"/>
                    </w:rPr>
                    <w:t xml:space="preserve"> Process (I/O) </w:t>
                  </w:r>
                </w:p>
              </w:tc>
            </w:tr>
            <w:tr w:rsidR="00D90AB7" w:rsidRPr="00D90AB7" w:rsidTr="00D90AB7">
              <w:trPr>
                <w:tblCellSpacing w:w="0" w:type="dxa"/>
              </w:trPr>
              <w:tc>
                <w:tcPr>
                  <w:tcW w:w="1605" w:type="dxa"/>
                </w:tcPr>
                <w:p w:rsidR="00D90AB7" w:rsidRPr="00D90AB7" w:rsidRDefault="00CC38ED" w:rsidP="00D90AB7">
                  <w:pPr>
                    <w:pStyle w:val="NoSpacing"/>
                    <w:rPr>
                      <w:szCs w:val="22"/>
                    </w:rPr>
                  </w:pPr>
                  <w:r w:rsidRPr="00D90AB7">
                    <w:rPr>
                      <w:rStyle w:val="urimgrbgwhl"/>
                    </w:rPr>
                    <w:object w:dxaOrig="225" w:dyaOrig="225">
                      <v:shape id="_x0000_i1104" type="#_x0000_t75" style="width:20.35pt;height:18.25pt" o:ole="">
                        <v:imagedata r:id="rId21" o:title=""/>
                      </v:shape>
                      <w:control r:id="rId27" w:name="DefaultOcxName13" w:shapeid="_x0000_i1104"/>
                    </w:object>
                  </w:r>
                  <w:r w:rsidR="00D90AB7" w:rsidRPr="00D90AB7">
                    <w:rPr>
                      <w:rStyle w:val="urimgrbgwhl"/>
                      <w:szCs w:val="22"/>
                    </w:rPr>
                    <w:t xml:space="preserve"> Project (PO) </w:t>
                  </w:r>
                </w:p>
              </w:tc>
            </w:tr>
          </w:tbl>
          <w:p w:rsidR="00D90AB7" w:rsidRPr="00D90AB7" w:rsidRDefault="00D90AB7" w:rsidP="00D90AB7">
            <w:pPr>
              <w:pStyle w:val="NoSpacing"/>
              <w:rPr>
                <w:szCs w:val="22"/>
              </w:rPr>
            </w:pPr>
          </w:p>
        </w:tc>
        <w:tc>
          <w:tcPr>
            <w:tcW w:w="4775" w:type="dxa"/>
            <w:gridSpan w:val="2"/>
            <w:vAlign w:val="center"/>
          </w:tcPr>
          <w:tbl>
            <w:tblPr>
              <w:tblW w:w="5000" w:type="pct"/>
              <w:tblCellSpacing w:w="0" w:type="dxa"/>
              <w:tblCellMar>
                <w:left w:w="0" w:type="dxa"/>
                <w:right w:w="0" w:type="dxa"/>
              </w:tblCellMar>
              <w:tblLook w:val="0000" w:firstRow="0" w:lastRow="0" w:firstColumn="0" w:lastColumn="0" w:noHBand="0" w:noVBand="0"/>
            </w:tblPr>
            <w:tblGrid>
              <w:gridCol w:w="4732"/>
            </w:tblGrid>
            <w:tr w:rsidR="00D90AB7" w:rsidRPr="00D90AB7" w:rsidTr="00D90AB7">
              <w:trPr>
                <w:tblCellSpacing w:w="0" w:type="dxa"/>
              </w:trPr>
              <w:tc>
                <w:tcPr>
                  <w:tcW w:w="3866" w:type="dxa"/>
                </w:tcPr>
                <w:tbl>
                  <w:tblPr>
                    <w:tblW w:w="5000" w:type="pct"/>
                    <w:tblCellSpacing w:w="7" w:type="dxa"/>
                    <w:tblCellMar>
                      <w:left w:w="0" w:type="dxa"/>
                      <w:right w:w="0" w:type="dxa"/>
                    </w:tblCellMar>
                    <w:tblLook w:val="0000" w:firstRow="0" w:lastRow="0" w:firstColumn="0" w:lastColumn="0" w:noHBand="0" w:noVBand="0"/>
                  </w:tblPr>
                  <w:tblGrid>
                    <w:gridCol w:w="611"/>
                    <w:gridCol w:w="4121"/>
                  </w:tblGrid>
                  <w:tr w:rsidR="00D90AB7" w:rsidRPr="00D90AB7" w:rsidTr="00D90AB7">
                    <w:trPr>
                      <w:trHeight w:val="300"/>
                      <w:tblCellSpacing w:w="7" w:type="dxa"/>
                    </w:trPr>
                    <w:tc>
                      <w:tcPr>
                        <w:tcW w:w="525"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ID</w:t>
                        </w:r>
                      </w:p>
                    </w:tc>
                    <w:tc>
                      <w:tcPr>
                        <w:tcW w:w="5000" w:type="pct"/>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08" type="#_x0000_t75" style="width:102.25pt;height:18.25pt" o:ole="">
                              <v:imagedata r:id="rId28" o:title=""/>
                            </v:shape>
                            <w:control r:id="rId29" w:name="DefaultOcxName14" w:shapeid="_x0000_i1108"/>
                          </w:object>
                        </w:r>
                        <w:r w:rsidR="00D90AB7" w:rsidRPr="00D90AB7">
                          <w:rPr>
                            <w:rStyle w:val="urtxtstd"/>
                            <w:szCs w:val="22"/>
                          </w:rPr>
                          <w:t>Product Line:</w:t>
                        </w:r>
                      </w:p>
                    </w:tc>
                  </w:tr>
                  <w:tr w:rsidR="00D90AB7" w:rsidRPr="00D90AB7" w:rsidTr="00D90AB7">
                    <w:trPr>
                      <w:trHeight w:val="300"/>
                      <w:tblCellSpacing w:w="7" w:type="dxa"/>
                    </w:trPr>
                    <w:tc>
                      <w:tcPr>
                        <w:tcW w:w="525"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Name</w:t>
                        </w:r>
                      </w:p>
                    </w:tc>
                    <w:tc>
                      <w:tcPr>
                        <w:tcW w:w="5000" w:type="pct"/>
                        <w:tcMar>
                          <w:top w:w="0" w:type="dxa"/>
                          <w:left w:w="105" w:type="dxa"/>
                          <w:bottom w:w="0" w:type="dxa"/>
                          <w:right w:w="0" w:type="dxa"/>
                        </w:tcMar>
                        <w:vAlign w:val="center"/>
                      </w:tcPr>
                      <w:p w:rsidR="00D90AB7" w:rsidRPr="00D90AB7" w:rsidRDefault="00D90AB7" w:rsidP="00D90AB7">
                        <w:pPr>
                          <w:pStyle w:val="NoSpacing"/>
                          <w:rPr>
                            <w:szCs w:val="22"/>
                          </w:rPr>
                        </w:pPr>
                      </w:p>
                    </w:tc>
                  </w:tr>
                </w:tbl>
                <w:p w:rsidR="00D90AB7" w:rsidRPr="00D90AB7" w:rsidRDefault="00D90AB7" w:rsidP="00D90AB7">
                  <w:pPr>
                    <w:pStyle w:val="NoSpacing"/>
                    <w:rPr>
                      <w:szCs w:val="22"/>
                    </w:rPr>
                  </w:pPr>
                </w:p>
              </w:tc>
            </w:tr>
          </w:tbl>
          <w:p w:rsidR="00D90AB7" w:rsidRPr="00D90AB7" w:rsidRDefault="00D90AB7" w:rsidP="00D90AB7">
            <w:pPr>
              <w:pStyle w:val="NoSpacing"/>
              <w:rPr>
                <w:szCs w:val="22"/>
              </w:rPr>
            </w:pP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Country</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11" type="#_x0000_t75" style="width:23.5pt;height:18.25pt" o:ole="">
                  <v:imagedata r:id="rId30" o:title=""/>
                </v:shape>
                <w:control r:id="rId31" w:name="DefaultOcxName15" w:shapeid="_x0000_i1111"/>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 Type</w:t>
            </w:r>
            <w:r w:rsidRPr="00D90AB7">
              <w:rPr>
                <w:rStyle w:val="urlblreq"/>
                <w:szCs w:val="22"/>
              </w:rPr>
              <w:t> *</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14" type="#_x0000_t75" style="width:27.15pt;height:18.25pt" o:ole="">
                  <v:imagedata r:id="rId32" o:title=""/>
                </v:shape>
                <w:control r:id="rId33" w:name="DefaultOcxName16" w:shapeid="_x0000_i1114"/>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proofErr w:type="spellStart"/>
            <w:r w:rsidRPr="00D90AB7">
              <w:rPr>
                <w:szCs w:val="22"/>
              </w:rPr>
              <w:t>TF</w:t>
            </w:r>
            <w:proofErr w:type="spellEnd"/>
            <w:r w:rsidRPr="00D90AB7">
              <w:rPr>
                <w:szCs w:val="22"/>
              </w:rPr>
              <w:t xml:space="preserve"> Usage</w:t>
            </w:r>
            <w:r w:rsidRPr="00D90AB7">
              <w:rPr>
                <w:rStyle w:val="urlblreq"/>
                <w:szCs w:val="22"/>
              </w:rPr>
              <w:t> *</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17" type="#_x0000_t75" style="width:22.45pt;height:18.25pt" o:ole="">
                  <v:imagedata r:id="rId34" o:title=""/>
                </v:shape>
                <w:control r:id="rId35" w:name="DefaultOcxName17" w:shapeid="_x0000_i1117"/>
              </w:object>
            </w:r>
          </w:p>
        </w:tc>
      </w:tr>
    </w:tbl>
    <w:p w:rsidR="004923B7" w:rsidRPr="00964BE0" w:rsidRDefault="004923B7" w:rsidP="00070C02">
      <w:pPr>
        <w:spacing w:before="0" w:after="0"/>
        <w:rPr>
          <w:rFonts w:ascii="Calibri" w:hAnsi="Calibri"/>
          <w:b/>
        </w:rPr>
      </w:pPr>
      <w:r w:rsidRPr="00964BE0">
        <w:rPr>
          <w:rFonts w:ascii="Calibri" w:hAnsi="Calibri"/>
          <w:b/>
        </w:rPr>
        <w:t xml:space="preserve">Description </w:t>
      </w:r>
    </w:p>
    <w:p w:rsidR="004923B7" w:rsidRPr="00964BE0" w:rsidRDefault="004923B7" w:rsidP="00070C02">
      <w:pPr>
        <w:spacing w:before="0" w:after="0"/>
        <w:rPr>
          <w:rFonts w:ascii="Calibri" w:hAnsi="Calibri"/>
          <w:i/>
        </w:rPr>
      </w:pPr>
      <w:r w:rsidRPr="00964BE0">
        <w:rPr>
          <w:rStyle w:val="urtxth2"/>
          <w:rFonts w:ascii="Calibri" w:hAnsi="Calibri"/>
          <w:b/>
        </w:rPr>
        <w:t xml:space="preserve">Comments/Requests by Team Leader </w:t>
      </w:r>
      <w:r w:rsidRPr="00964BE0">
        <w:rPr>
          <w:rFonts w:ascii="Calibri" w:hAnsi="Calibri"/>
          <w:i/>
        </w:rPr>
        <w:t xml:space="preserve">Please provide any additional information that can be helpful for the </w:t>
      </w:r>
      <w:proofErr w:type="spellStart"/>
      <w:r w:rsidRPr="00964BE0">
        <w:rPr>
          <w:rFonts w:ascii="Calibri" w:hAnsi="Calibri"/>
          <w:i/>
        </w:rPr>
        <w:t>TFSCB</w:t>
      </w:r>
      <w:proofErr w:type="spellEnd"/>
      <w:r w:rsidRPr="00964BE0">
        <w:rPr>
          <w:rFonts w:ascii="Calibri" w:hAnsi="Calibri"/>
          <w:i/>
        </w:rPr>
        <w:t xml:space="preserve"> Internal Management Committee.</w:t>
      </w:r>
    </w:p>
    <w:p w:rsidR="004923B7" w:rsidRPr="00964BE0" w:rsidRDefault="004923B7" w:rsidP="00070C02">
      <w:pPr>
        <w:spacing w:before="0" w:after="0"/>
        <w:rPr>
          <w:rFonts w:ascii="Calibri" w:hAnsi="Calibri"/>
        </w:rPr>
      </w:pPr>
    </w:p>
    <w:p w:rsidR="004923B7" w:rsidRPr="00964BE0" w:rsidRDefault="004923B7" w:rsidP="00070C02">
      <w:pPr>
        <w:spacing w:before="0" w:after="0"/>
        <w:rPr>
          <w:rFonts w:ascii="Calibri" w:hAnsi="Calibri"/>
          <w:b/>
        </w:rPr>
      </w:pPr>
      <w:r w:rsidRPr="00964BE0">
        <w:rPr>
          <w:rStyle w:val="urtxth2"/>
          <w:rFonts w:ascii="Calibri" w:hAnsi="Calibri"/>
          <w:b/>
        </w:rPr>
        <w:t>What is the Development Objective (or main objective) of this Grant?</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i/>
        </w:rPr>
      </w:pPr>
      <w:r w:rsidRPr="00964BE0">
        <w:rPr>
          <w:rStyle w:val="urtxth2"/>
          <w:rFonts w:ascii="Calibri" w:hAnsi="Calibri"/>
          <w:b/>
        </w:rPr>
        <w:t>Summary description of Grant financed activities (text may be used in the Grant Agreement)</w:t>
      </w:r>
      <w:r w:rsidRPr="00964BE0">
        <w:rPr>
          <w:rStyle w:val="urlblreq"/>
          <w:rFonts w:ascii="Calibri" w:hAnsi="Calibri"/>
          <w:b/>
        </w:rPr>
        <w:t xml:space="preserve">* </w:t>
      </w:r>
      <w:r w:rsidRPr="00964BE0">
        <w:rPr>
          <w:rFonts w:ascii="Calibri" w:hAnsi="Calibri"/>
          <w:i/>
        </w:rPr>
        <w:t>Please make sure to include project components with objectives, proposed activities with estimated cost, expected output and outcomes in this section.</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Grant Activity Risk Rating</w:t>
      </w:r>
      <w:r w:rsidRPr="00964BE0">
        <w:rPr>
          <w:rStyle w:val="urlblreq"/>
          <w:rFonts w:ascii="Calibri" w:hAnsi="Calibri"/>
          <w:b/>
        </w:rPr>
        <w:t xml:space="preserve">*            </w:t>
      </w:r>
      <w:r w:rsidR="00CC38ED" w:rsidRPr="00964BE0">
        <w:rPr>
          <w:rStyle w:val="urcob2whl"/>
          <w:rFonts w:ascii="Calibri" w:hAnsi="Calibri"/>
          <w:b/>
        </w:rPr>
        <w:object w:dxaOrig="225" w:dyaOrig="225">
          <v:shape id="_x0000_i1120" type="#_x0000_t75" style="width:53.2pt;height:18.25pt" o:ole="">
            <v:imagedata r:id="rId10" o:title=""/>
          </v:shape>
          <w:control r:id="rId36" w:name="DefaultOcxName21" w:shapeid="_x0000_i1120"/>
        </w:object>
      </w:r>
    </w:p>
    <w:p w:rsidR="004923B7" w:rsidRPr="00964BE0" w:rsidRDefault="004923B7" w:rsidP="00070C02">
      <w:pPr>
        <w:spacing w:before="0" w:after="0"/>
        <w:rPr>
          <w:rFonts w:ascii="Calibri" w:hAnsi="Calibri"/>
          <w:b/>
        </w:rPr>
      </w:pPr>
      <w:r w:rsidRPr="00964BE0">
        <w:rPr>
          <w:rStyle w:val="urtxth2"/>
          <w:rFonts w:ascii="Calibri" w:hAnsi="Calibri"/>
          <w:b/>
        </w:rPr>
        <w:t>What are the main risks related to the Grant financed activity? Are there any potential conflicts of interest for the Bank? How will these risks/conflicts be monitored and managed?</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h2"/>
          <w:rFonts w:ascii="Calibri" w:hAnsi="Calibri"/>
          <w:b/>
        </w:rPr>
        <w:t xml:space="preserve">Describe any significant environmental or safeguard issues related to this Grant and how they will be addressed? To what extent are these issues covered in the </w:t>
      </w:r>
      <w:proofErr w:type="spellStart"/>
      <w:r w:rsidRPr="00964BE0">
        <w:rPr>
          <w:rStyle w:val="urtxth2"/>
          <w:rFonts w:ascii="Calibri" w:hAnsi="Calibri"/>
          <w:b/>
        </w:rPr>
        <w:t>ISDS</w:t>
      </w:r>
      <w:proofErr w:type="spellEnd"/>
      <w:r w:rsidRPr="00964BE0">
        <w:rPr>
          <w:rStyle w:val="urtxth2"/>
          <w:rFonts w:ascii="Calibri" w:hAnsi="Calibri"/>
          <w:b/>
        </w:rPr>
        <w:t xml:space="preserve"> for the project supported by the Grant?</w:t>
      </w:r>
      <w:r w:rsidRPr="00964BE0">
        <w:rPr>
          <w:rStyle w:val="urlblreq"/>
          <w:rFonts w:ascii="Calibri" w:hAnsi="Calibri"/>
          <w:b/>
        </w:rPr>
        <w:t> *</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h2"/>
          <w:rFonts w:ascii="Calibri" w:hAnsi="Calibri"/>
          <w:b/>
        </w:rPr>
        <w:t>(Optional question) What can/has been done to find an alternative source of financing, i.e. instead of a Bank administered Grant?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rPr>
      </w:pPr>
      <w:proofErr w:type="spellStart"/>
      <w:r w:rsidRPr="00964BE0">
        <w:rPr>
          <w:rFonts w:ascii="Calibri" w:hAnsi="Calibri"/>
          <w:b/>
        </w:rPr>
        <w:t>TFSCB</w:t>
      </w:r>
      <w:proofErr w:type="spellEnd"/>
      <w:r w:rsidRPr="00964BE0">
        <w:rPr>
          <w:rFonts w:ascii="Calibri" w:hAnsi="Calibri"/>
          <w:b/>
        </w:rPr>
        <w:t xml:space="preserve"> Specific</w:t>
      </w:r>
    </w:p>
    <w:p w:rsidR="004923B7" w:rsidRPr="00964BE0" w:rsidRDefault="004923B7" w:rsidP="00070C02">
      <w:pPr>
        <w:spacing w:before="0" w:after="0"/>
        <w:rPr>
          <w:rFonts w:ascii="Calibri" w:hAnsi="Calibri"/>
        </w:rPr>
      </w:pPr>
      <w:proofErr w:type="spellStart"/>
      <w:r w:rsidRPr="00964BE0">
        <w:rPr>
          <w:rFonts w:ascii="Calibri" w:hAnsi="Calibri"/>
        </w:rPr>
        <w:t>TFSCB</w:t>
      </w:r>
      <w:proofErr w:type="spellEnd"/>
      <w:r w:rsidRPr="00964BE0">
        <w:rPr>
          <w:rFonts w:ascii="Calibri" w:hAnsi="Calibri"/>
        </w:rPr>
        <w:t xml:space="preserve"> Classification and Ratings </w:t>
      </w:r>
    </w:p>
    <w:p w:rsidR="004923B7" w:rsidRPr="00964BE0" w:rsidRDefault="004923B7" w:rsidP="00070C02">
      <w:pPr>
        <w:spacing w:before="0" w:after="0"/>
        <w:rPr>
          <w:rFonts w:ascii="Calibri" w:hAnsi="Calibri"/>
        </w:rPr>
      </w:pPr>
      <w:r w:rsidRPr="00964BE0">
        <w:rPr>
          <w:rFonts w:ascii="Calibri" w:hAnsi="Calibri"/>
          <w:b/>
        </w:rPr>
        <w:t xml:space="preserve">Has the recipient received any other </w:t>
      </w:r>
      <w:proofErr w:type="spellStart"/>
      <w:r w:rsidRPr="00964BE0">
        <w:rPr>
          <w:rFonts w:ascii="Calibri" w:hAnsi="Calibri"/>
          <w:b/>
        </w:rPr>
        <w:t>TFSCB</w:t>
      </w:r>
      <w:proofErr w:type="spellEnd"/>
      <w:r w:rsidRPr="00964BE0">
        <w:rPr>
          <w:rFonts w:ascii="Calibri" w:hAnsi="Calibri"/>
          <w:b/>
        </w:rPr>
        <w:t xml:space="preserve"> grants?</w:t>
      </w:r>
      <w:r w:rsidRPr="00964BE0">
        <w:rPr>
          <w:rStyle w:val="urlblreq"/>
          <w:rFonts w:ascii="Calibri" w:hAnsi="Calibri"/>
          <w:b/>
        </w:rPr>
        <w:t xml:space="preserve">*                                                                       </w:t>
      </w:r>
      <w:r w:rsidR="00CC38ED" w:rsidRPr="00964BE0">
        <w:rPr>
          <w:rStyle w:val="urcob2whl"/>
          <w:rFonts w:ascii="Calibri" w:hAnsi="Calibri"/>
        </w:rPr>
        <w:object w:dxaOrig="225" w:dyaOrig="225">
          <v:shape id="_x0000_i1124" type="#_x0000_t75" style="width:53.2pt;height:18.25pt" o:ole="">
            <v:imagedata r:id="rId10" o:title=""/>
          </v:shape>
          <w:control r:id="rId37" w:name="DefaultOcxName18" w:shapeid="_x0000_i1124"/>
        </w:object>
      </w:r>
      <w:r w:rsidRPr="00964BE0">
        <w:rPr>
          <w:rStyle w:val="urcob2btnbg"/>
          <w:rFonts w:ascii="Calibri" w:hAnsi="Calibri"/>
        </w:rPr>
        <w:t> </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rPr>
      </w:pPr>
      <w:proofErr w:type="spellStart"/>
      <w:r w:rsidRPr="00964BE0">
        <w:rPr>
          <w:rFonts w:ascii="Calibri" w:hAnsi="Calibri"/>
          <w:b/>
        </w:rPr>
        <w:t>TFSCB</w:t>
      </w:r>
      <w:proofErr w:type="spellEnd"/>
      <w:r w:rsidRPr="00964BE0">
        <w:rPr>
          <w:rFonts w:ascii="Calibri" w:hAnsi="Calibri"/>
          <w:b/>
        </w:rPr>
        <w:t xml:space="preserve"> Specific Questions</w:t>
      </w:r>
    </w:p>
    <w:p w:rsidR="004923B7" w:rsidRPr="00964BE0" w:rsidRDefault="004923B7" w:rsidP="00070C02">
      <w:pPr>
        <w:spacing w:before="0" w:after="0"/>
        <w:rPr>
          <w:rFonts w:ascii="Calibri" w:hAnsi="Calibri"/>
          <w:b/>
        </w:rPr>
      </w:pPr>
      <w:r w:rsidRPr="00964BE0">
        <w:rPr>
          <w:rStyle w:val="urtxtemph"/>
          <w:rFonts w:ascii="Calibri" w:hAnsi="Calibri"/>
          <w:b/>
        </w:rPr>
        <w:t>Please explain the linkage to the National Strategy for the Development of Statistics (</w:t>
      </w:r>
      <w:proofErr w:type="spellStart"/>
      <w:r w:rsidRPr="00964BE0">
        <w:rPr>
          <w:rStyle w:val="urtxtemph"/>
          <w:rFonts w:ascii="Calibri" w:hAnsi="Calibri"/>
          <w:b/>
        </w:rPr>
        <w:t>NSDS</w:t>
      </w:r>
      <w:proofErr w:type="spellEnd"/>
      <w:r w:rsidRPr="00964BE0">
        <w:rPr>
          <w:rStyle w:val="urtxtemph"/>
          <w:rFonts w:ascii="Calibri" w:hAnsi="Calibri"/>
          <w:b/>
        </w:rPr>
        <w:t>) or the Statistical Master Plan.</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Please explain the recipient's commitment and ownership.</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Please explain the sustainability of the project and provide supporting evidence.</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How is the Grant related to Bank policy and strategy (as defined in Country Assistance Strategy and/or other relevant documents)?</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How is the Grant related to other projects financed by the Bank and other financiers/donors?</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Grant execution and implementation arrangements: How will the Grant be managed and supervised? If Bank executed, please specify.</w:t>
      </w:r>
      <w:r w:rsidRPr="00964BE0">
        <w:rPr>
          <w:rStyle w:val="urlblreq"/>
          <w:rFonts w:ascii="Calibri" w:hAnsi="Calibri"/>
          <w:b/>
        </w:rPr>
        <w:t>*</w:t>
      </w:r>
    </w:p>
    <w:p w:rsidR="004923B7" w:rsidRPr="00964BE0" w:rsidRDefault="004923B7" w:rsidP="00070C02">
      <w:pPr>
        <w:spacing w:before="0" w:after="0"/>
        <w:ind w:left="720"/>
        <w:rPr>
          <w:rFonts w:ascii="Calibri" w:hAnsi="Calibri"/>
          <w:i/>
        </w:rPr>
        <w:sectPr w:rsidR="004923B7" w:rsidRPr="00964BE0" w:rsidSect="004923B7">
          <w:footerReference w:type="default" r:id="rId38"/>
          <w:pgSz w:w="15840" w:h="12240" w:orient="landscape"/>
          <w:pgMar w:top="1800" w:right="1440" w:bottom="1800" w:left="1440" w:header="720" w:footer="720" w:gutter="0"/>
          <w:cols w:space="720"/>
          <w:noEndnote/>
          <w:docGrid w:linePitch="326"/>
        </w:sectPr>
      </w:pPr>
      <w:r w:rsidRPr="00964BE0">
        <w:rPr>
          <w:rFonts w:ascii="Calibri" w:hAnsi="Calibri"/>
          <w:i/>
        </w:rPr>
        <w:t>If the Bank execution is proposed for recipient activities please make sure to attach a request letter from the recipient and provide necessary justification</w:t>
      </w:r>
    </w:p>
    <w:p w:rsidR="004923B7" w:rsidRPr="00964BE0" w:rsidRDefault="004923B7" w:rsidP="00070C02">
      <w:pPr>
        <w:spacing w:before="0" w:after="0"/>
        <w:jc w:val="right"/>
        <w:rPr>
          <w:rFonts w:ascii="Calibri" w:hAnsi="Calibri"/>
          <w:bCs/>
          <w:sz w:val="22"/>
          <w:szCs w:val="22"/>
        </w:rPr>
      </w:pPr>
    </w:p>
    <w:p w:rsidR="004923B7" w:rsidRPr="00F16860" w:rsidRDefault="004923B7" w:rsidP="00070C02">
      <w:pPr>
        <w:spacing w:before="0" w:after="0"/>
        <w:jc w:val="both"/>
        <w:rPr>
          <w:rFonts w:ascii="Calibri" w:hAnsi="Calibri"/>
          <w:bCs/>
        </w:rPr>
      </w:pPr>
      <w:r w:rsidRPr="00F16860">
        <w:rPr>
          <w:rFonts w:ascii="Calibri" w:hAnsi="Calibri"/>
          <w:bCs/>
        </w:rPr>
        <w:t xml:space="preserve">GRANT FINANCING PLAN </w:t>
      </w:r>
    </w:p>
    <w:p w:rsidR="004923B7" w:rsidRPr="00F16860" w:rsidRDefault="004923B7" w:rsidP="00070C02">
      <w:pPr>
        <w:spacing w:before="0" w:after="0"/>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4923B7" w:rsidRPr="00F16860" w:rsidTr="004923B7">
        <w:tc>
          <w:tcPr>
            <w:tcW w:w="2500" w:type="pct"/>
          </w:tcPr>
          <w:p w:rsidR="004923B7" w:rsidRPr="00F16860" w:rsidRDefault="004923B7" w:rsidP="00070C02">
            <w:pPr>
              <w:spacing w:before="0" w:after="0"/>
              <w:jc w:val="both"/>
              <w:rPr>
                <w:rFonts w:ascii="Calibri" w:hAnsi="Calibri"/>
                <w:b/>
              </w:rPr>
            </w:pPr>
            <w:r w:rsidRPr="00F16860">
              <w:rPr>
                <w:rFonts w:ascii="Calibri" w:hAnsi="Calibri"/>
                <w:b/>
              </w:rPr>
              <w:t>Resource</w:t>
            </w:r>
          </w:p>
        </w:tc>
        <w:tc>
          <w:tcPr>
            <w:tcW w:w="2500" w:type="pct"/>
          </w:tcPr>
          <w:p w:rsidR="004923B7" w:rsidRPr="00F16860" w:rsidRDefault="004923B7" w:rsidP="00070C02">
            <w:pPr>
              <w:spacing w:before="0" w:after="0"/>
              <w:jc w:val="center"/>
              <w:rPr>
                <w:rFonts w:ascii="Calibri" w:hAnsi="Calibri"/>
                <w:b/>
              </w:rPr>
            </w:pPr>
            <w:r w:rsidRPr="00F16860">
              <w:rPr>
                <w:rFonts w:ascii="Calibri" w:hAnsi="Calibri"/>
                <w:b/>
              </w:rPr>
              <w:t>Amount</w:t>
            </w:r>
            <w:r w:rsidRPr="00F16860">
              <w:rPr>
                <w:rFonts w:ascii="Calibri" w:hAnsi="Calibri"/>
                <w:bCs/>
              </w:rPr>
              <w:t xml:space="preserve"> </w:t>
            </w:r>
            <w:r w:rsidRPr="00F16860">
              <w:rPr>
                <w:rFonts w:ascii="Calibri" w:hAnsi="Calibri"/>
                <w:b/>
                <w:bCs/>
              </w:rPr>
              <w:t>(USD)</w:t>
            </w:r>
          </w:p>
        </w:tc>
      </w:tr>
      <w:tr w:rsidR="004923B7" w:rsidRPr="00F16860" w:rsidTr="004923B7">
        <w:tc>
          <w:tcPr>
            <w:tcW w:w="2500" w:type="pct"/>
          </w:tcPr>
          <w:p w:rsidR="004923B7" w:rsidRPr="00F16860" w:rsidRDefault="004923B7" w:rsidP="00070C02">
            <w:pPr>
              <w:spacing w:before="0" w:after="0"/>
              <w:jc w:val="both"/>
              <w:rPr>
                <w:rFonts w:ascii="Calibri" w:hAnsi="Calibri"/>
              </w:rPr>
            </w:pPr>
            <w:proofErr w:type="spellStart"/>
            <w:r w:rsidRPr="00F16860">
              <w:rPr>
                <w:rFonts w:ascii="Calibri" w:hAnsi="Calibri"/>
              </w:rPr>
              <w:t>TFSCB</w:t>
            </w:r>
            <w:proofErr w:type="spellEnd"/>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rPr>
            </w:pPr>
            <w:r w:rsidRPr="00F16860">
              <w:rPr>
                <w:rFonts w:ascii="Calibri" w:hAnsi="Calibri"/>
              </w:rPr>
              <w:t>Recipient</w:t>
            </w: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rPr>
            </w:pPr>
            <w:r w:rsidRPr="00F16860">
              <w:rPr>
                <w:rFonts w:ascii="Calibri" w:hAnsi="Calibri"/>
              </w:rPr>
              <w:t>Other sources (please identify)</w:t>
            </w: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b/>
              </w:rPr>
            </w:pP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b/>
              </w:rPr>
            </w:pPr>
            <w:r w:rsidRPr="00F16860">
              <w:rPr>
                <w:rFonts w:ascii="Calibri" w:hAnsi="Calibri"/>
                <w:b/>
              </w:rPr>
              <w:t>Total</w:t>
            </w:r>
          </w:p>
        </w:tc>
        <w:tc>
          <w:tcPr>
            <w:tcW w:w="2500" w:type="pct"/>
          </w:tcPr>
          <w:p w:rsidR="004923B7" w:rsidRPr="00F16860" w:rsidRDefault="004923B7" w:rsidP="00070C02">
            <w:pPr>
              <w:spacing w:before="0" w:after="0"/>
              <w:jc w:val="center"/>
              <w:rPr>
                <w:rFonts w:ascii="Calibri" w:hAnsi="Calibri"/>
                <w:b/>
              </w:rPr>
            </w:pPr>
          </w:p>
        </w:tc>
      </w:tr>
    </w:tbl>
    <w:p w:rsidR="004923B7" w:rsidRPr="00F16860" w:rsidRDefault="004923B7" w:rsidP="00070C02">
      <w:pPr>
        <w:spacing w:before="0" w:after="0"/>
        <w:rPr>
          <w:rFonts w:ascii="Calibri" w:hAnsi="Calibri"/>
        </w:rPr>
      </w:pPr>
    </w:p>
    <w:p w:rsidR="004923B7" w:rsidRPr="00F16860" w:rsidRDefault="004923B7" w:rsidP="00070C02">
      <w:pPr>
        <w:spacing w:before="0" w:after="0"/>
        <w:rPr>
          <w:rFonts w:ascii="Calibri" w:hAnsi="Calibri"/>
        </w:rPr>
      </w:pPr>
      <w:r w:rsidRPr="00F16860">
        <w:rPr>
          <w:rFonts w:ascii="Calibri" w:hAnsi="Calibri"/>
        </w:rPr>
        <w:t>BUDGET TABLE</w:t>
      </w:r>
    </w:p>
    <w:p w:rsidR="00070C02" w:rsidRPr="00F16860" w:rsidRDefault="00070C02" w:rsidP="00070C02">
      <w:pPr>
        <w:spacing w:before="0" w:after="0"/>
        <w:rPr>
          <w:rFonts w:ascii="Calibri" w:hAnsi="Calibri"/>
        </w:rPr>
      </w:pPr>
    </w:p>
    <w:tbl>
      <w:tblPr>
        <w:tblW w:w="5217" w:type="pct"/>
        <w:tblLook w:val="0000" w:firstRow="0" w:lastRow="0" w:firstColumn="0" w:lastColumn="0" w:noHBand="0" w:noVBand="0"/>
      </w:tblPr>
      <w:tblGrid>
        <w:gridCol w:w="1482"/>
        <w:gridCol w:w="1388"/>
        <w:gridCol w:w="1054"/>
        <w:gridCol w:w="1132"/>
        <w:gridCol w:w="772"/>
        <w:gridCol w:w="838"/>
        <w:gridCol w:w="978"/>
        <w:gridCol w:w="1066"/>
        <w:gridCol w:w="1035"/>
      </w:tblGrid>
      <w:tr w:rsidR="004923B7" w:rsidRPr="00F16860" w:rsidTr="00070C02">
        <w:trPr>
          <w:trHeight w:val="780"/>
        </w:trPr>
        <w:tc>
          <w:tcPr>
            <w:tcW w:w="760" w:type="pct"/>
            <w:tcBorders>
              <w:top w:val="single" w:sz="8" w:space="0" w:color="auto"/>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Components</w:t>
            </w:r>
          </w:p>
        </w:tc>
        <w:tc>
          <w:tcPr>
            <w:tcW w:w="712"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 xml:space="preserve">Category </w:t>
            </w:r>
          </w:p>
        </w:tc>
        <w:tc>
          <w:tcPr>
            <w:tcW w:w="541"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Number</w:t>
            </w:r>
          </w:p>
        </w:tc>
        <w:tc>
          <w:tcPr>
            <w:tcW w:w="581"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Duration</w:t>
            </w:r>
          </w:p>
        </w:tc>
        <w:tc>
          <w:tcPr>
            <w:tcW w:w="396"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Unit rate</w:t>
            </w:r>
          </w:p>
        </w:tc>
        <w:tc>
          <w:tcPr>
            <w:tcW w:w="430"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Cost</w:t>
            </w:r>
          </w:p>
        </w:tc>
        <w:tc>
          <w:tcPr>
            <w:tcW w:w="502"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proofErr w:type="spellStart"/>
            <w:r w:rsidRPr="00F16860">
              <w:rPr>
                <w:rFonts w:ascii="Calibri" w:hAnsi="Calibri"/>
                <w:b/>
                <w:bCs/>
              </w:rPr>
              <w:t>TFSCB</w:t>
            </w:r>
            <w:proofErr w:type="spellEnd"/>
          </w:p>
        </w:tc>
        <w:tc>
          <w:tcPr>
            <w:tcW w:w="547"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 xml:space="preserve">Other </w:t>
            </w:r>
          </w:p>
          <w:p w:rsidR="004923B7" w:rsidRPr="00F16860" w:rsidRDefault="004923B7" w:rsidP="00070C02">
            <w:pPr>
              <w:spacing w:before="0" w:after="0"/>
              <w:jc w:val="center"/>
              <w:rPr>
                <w:rFonts w:ascii="Calibri" w:hAnsi="Calibri"/>
                <w:b/>
                <w:bCs/>
              </w:rPr>
            </w:pPr>
            <w:r w:rsidRPr="00F16860">
              <w:rPr>
                <w:rFonts w:ascii="Calibri" w:hAnsi="Calibri"/>
                <w:b/>
                <w:bCs/>
              </w:rPr>
              <w:t>Sources</w:t>
            </w:r>
          </w:p>
        </w:tc>
        <w:tc>
          <w:tcPr>
            <w:tcW w:w="532"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Total</w:t>
            </w: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 xml:space="preserve">1.  Component description  </w:t>
            </w: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Goods /services/ training</w:t>
            </w: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2.</w:t>
            </w: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bookmarkStart w:id="0" w:name="_GoBack"/>
            <w:bookmarkEnd w:id="0"/>
            <w:r w:rsidRPr="00F16860">
              <w:rPr>
                <w:rFonts w:ascii="Calibri" w:hAnsi="Calibri"/>
              </w:rPr>
              <w:t>…</w:t>
            </w: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b/>
                <w:bCs/>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85"/>
        </w:trPr>
        <w:tc>
          <w:tcPr>
            <w:tcW w:w="760" w:type="pct"/>
            <w:tcBorders>
              <w:top w:val="nil"/>
              <w:left w:val="single" w:sz="8" w:space="0" w:color="auto"/>
              <w:bottom w:val="single" w:sz="8" w:space="0" w:color="auto"/>
              <w:right w:val="single" w:sz="8" w:space="0" w:color="auto"/>
            </w:tcBorders>
            <w:shd w:val="clear" w:color="auto" w:fill="auto"/>
            <w:vAlign w:val="bottom"/>
          </w:tcPr>
          <w:p w:rsidR="004923B7" w:rsidRPr="00F16860" w:rsidRDefault="004923B7" w:rsidP="00070C02">
            <w:pPr>
              <w:spacing w:before="0" w:after="0"/>
              <w:rPr>
                <w:rFonts w:ascii="Calibri" w:hAnsi="Calibri"/>
                <w:b/>
                <w:bCs/>
              </w:rPr>
            </w:pPr>
            <w:r w:rsidRPr="00F16860">
              <w:rPr>
                <w:rFonts w:ascii="Calibri" w:hAnsi="Calibri"/>
                <w:b/>
                <w:bCs/>
              </w:rPr>
              <w:t>Total cost</w:t>
            </w:r>
          </w:p>
        </w:tc>
        <w:tc>
          <w:tcPr>
            <w:tcW w:w="712"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rPr>
                <w:rFonts w:ascii="Calibri" w:hAnsi="Calibri"/>
                <w:b/>
                <w:bCs/>
              </w:rPr>
            </w:pPr>
            <w:r w:rsidRPr="00F16860">
              <w:rPr>
                <w:rFonts w:ascii="Calibri" w:hAnsi="Calibri"/>
                <w:b/>
                <w:bCs/>
              </w:rPr>
              <w:t> </w:t>
            </w:r>
          </w:p>
        </w:tc>
        <w:tc>
          <w:tcPr>
            <w:tcW w:w="541"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rPr>
            </w:pPr>
            <w:r w:rsidRPr="00F16860">
              <w:rPr>
                <w:rFonts w:ascii="Calibri" w:hAnsi="Calibri"/>
              </w:rPr>
              <w:t> </w:t>
            </w:r>
          </w:p>
        </w:tc>
        <w:tc>
          <w:tcPr>
            <w:tcW w:w="581"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rPr>
            </w:pPr>
            <w:r w:rsidRPr="00F16860">
              <w:rPr>
                <w:rFonts w:ascii="Calibri" w:hAnsi="Calibri"/>
              </w:rPr>
              <w:t> </w:t>
            </w:r>
          </w:p>
        </w:tc>
        <w:tc>
          <w:tcPr>
            <w:tcW w:w="396"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rPr>
            </w:pPr>
            <w:r w:rsidRPr="00F16860">
              <w:rPr>
                <w:rFonts w:ascii="Calibri" w:hAnsi="Calibri"/>
              </w:rPr>
              <w:t> </w:t>
            </w:r>
          </w:p>
        </w:tc>
        <w:tc>
          <w:tcPr>
            <w:tcW w:w="430"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b/>
                <w:bCs/>
                <w:i/>
                <w:iCs/>
              </w:rPr>
            </w:pPr>
          </w:p>
        </w:tc>
        <w:tc>
          <w:tcPr>
            <w:tcW w:w="502"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b/>
                <w:bCs/>
                <w:i/>
                <w:iCs/>
              </w:rPr>
            </w:pPr>
          </w:p>
        </w:tc>
        <w:tc>
          <w:tcPr>
            <w:tcW w:w="547"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b/>
                <w:bCs/>
                <w:i/>
                <w:iCs/>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p>
        </w:tc>
      </w:tr>
    </w:tbl>
    <w:p w:rsidR="004923B7" w:rsidRPr="00F16860" w:rsidRDefault="004923B7" w:rsidP="00070C02">
      <w:pPr>
        <w:spacing w:before="0" w:after="0"/>
        <w:rPr>
          <w:rFonts w:ascii="Calibri" w:hAnsi="Calibri"/>
        </w:rPr>
      </w:pPr>
    </w:p>
    <w:p w:rsidR="004923B7" w:rsidRPr="00F16860" w:rsidRDefault="004923B7" w:rsidP="00070C02">
      <w:pPr>
        <w:spacing w:before="0" w:after="0"/>
        <w:rPr>
          <w:rFonts w:ascii="Calibri" w:hAnsi="Calibri"/>
        </w:rPr>
      </w:pPr>
      <w:r w:rsidRPr="00F16860">
        <w:rPr>
          <w:rFonts w:ascii="Calibri" w:hAnsi="Calibri"/>
        </w:rPr>
        <w:t xml:space="preserve">COST CATEGORIES </w:t>
      </w:r>
    </w:p>
    <w:p w:rsidR="004923B7" w:rsidRPr="00F16860" w:rsidRDefault="004923B7" w:rsidP="00070C02">
      <w:pPr>
        <w:spacing w:before="0" w:after="0"/>
        <w:rPr>
          <w:rFonts w:ascii="Calibri" w:hAnsi="Calibri"/>
        </w:rPr>
      </w:pPr>
    </w:p>
    <w:tbl>
      <w:tblPr>
        <w:tblW w:w="0" w:type="auto"/>
        <w:jc w:val="center"/>
        <w:tblLayout w:type="fixed"/>
        <w:tblLook w:val="0000" w:firstRow="0" w:lastRow="0" w:firstColumn="0" w:lastColumn="0" w:noHBand="0" w:noVBand="0"/>
      </w:tblPr>
      <w:tblGrid>
        <w:gridCol w:w="6488"/>
        <w:gridCol w:w="2368"/>
      </w:tblGrid>
      <w:tr w:rsidR="004923B7" w:rsidRPr="00F16860" w:rsidTr="004923B7">
        <w:trPr>
          <w:trHeight w:val="333"/>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r w:rsidRPr="00F16860">
              <w:rPr>
                <w:rFonts w:ascii="Calibri" w:hAnsi="Calibri"/>
                <w:b/>
                <w:bCs/>
              </w:rPr>
              <w:t>Summary Costs by Category</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r w:rsidRPr="00F16860">
              <w:rPr>
                <w:rFonts w:ascii="Calibri" w:hAnsi="Calibri"/>
                <w:b/>
                <w:bCs/>
              </w:rPr>
              <w:t>Total (USD)</w:t>
            </w: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Cs/>
              </w:rPr>
            </w:pPr>
            <w:r w:rsidRPr="00F16860">
              <w:rPr>
                <w:rFonts w:ascii="Calibri" w:hAnsi="Calibri"/>
                <w:bCs/>
              </w:rPr>
              <w:t>Goods (max 20 per cent of grant amount)</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Services</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Training</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rPr>
            </w:pPr>
            <w:r w:rsidRPr="00F16860">
              <w:rPr>
                <w:rFonts w:ascii="Calibri" w:hAnsi="Calibri"/>
                <w:b/>
              </w:rPr>
              <w:t>Total Costs</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bl>
    <w:p w:rsidR="004923B7" w:rsidRPr="00F16860" w:rsidRDefault="004923B7" w:rsidP="00070C02">
      <w:pPr>
        <w:spacing w:before="0" w:after="0"/>
        <w:rPr>
          <w:rFonts w:ascii="Calibri" w:hAnsi="Calibri"/>
        </w:rPr>
      </w:pPr>
    </w:p>
    <w:p w:rsidR="004923B7" w:rsidRPr="00F16860" w:rsidRDefault="004923B7" w:rsidP="00070C02">
      <w:pPr>
        <w:spacing w:before="0" w:after="0"/>
        <w:rPr>
          <w:rFonts w:ascii="Calibri" w:hAnsi="Calibri"/>
        </w:rPr>
      </w:pPr>
      <w:r w:rsidRPr="00F16860">
        <w:rPr>
          <w:rFonts w:ascii="Calibri" w:hAnsi="Calibri"/>
        </w:rPr>
        <w:t>TIMETABLE</w:t>
      </w:r>
    </w:p>
    <w:p w:rsidR="004923B7" w:rsidRPr="00F16860" w:rsidRDefault="004923B7" w:rsidP="00070C02">
      <w:pPr>
        <w:spacing w:before="0" w:after="0"/>
        <w:rPr>
          <w:rFonts w:ascii="Calibri" w:hAnsi="Calibri"/>
        </w:rPr>
      </w:pPr>
    </w:p>
    <w:tbl>
      <w:tblPr>
        <w:tblW w:w="0" w:type="auto"/>
        <w:jc w:val="center"/>
        <w:tblLayout w:type="fixed"/>
        <w:tblLook w:val="0000" w:firstRow="0" w:lastRow="0" w:firstColumn="0" w:lastColumn="0" w:noHBand="0" w:noVBand="0"/>
      </w:tblPr>
      <w:tblGrid>
        <w:gridCol w:w="4511"/>
        <w:gridCol w:w="4345"/>
      </w:tblGrid>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iCs/>
              </w:rPr>
            </w:pPr>
            <w:r w:rsidRPr="00F16860">
              <w:rPr>
                <w:rFonts w:ascii="Calibri" w:hAnsi="Calibri"/>
                <w:b/>
                <w:bCs/>
                <w:iCs/>
              </w:rPr>
              <w:t>Activity</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iCs/>
              </w:rPr>
            </w:pPr>
            <w:r w:rsidRPr="00F16860">
              <w:rPr>
                <w:rFonts w:ascii="Calibri" w:hAnsi="Calibri"/>
                <w:b/>
                <w:bCs/>
                <w:iCs/>
              </w:rPr>
              <w:t>Number of months from grant approval</w:t>
            </w:r>
          </w:p>
        </w:tc>
      </w:tr>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1.</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p>
        </w:tc>
      </w:tr>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2.</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p>
        </w:tc>
      </w:tr>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p>
        </w:tc>
      </w:tr>
    </w:tbl>
    <w:p w:rsidR="004E1037" w:rsidRDefault="004E1037" w:rsidP="00070C02"/>
    <w:p w:rsidR="004E1037" w:rsidRDefault="004E1037">
      <w:r>
        <w:br w:type="page"/>
      </w:r>
    </w:p>
    <w:p w:rsidR="003347E3" w:rsidRPr="003347E3" w:rsidRDefault="003347E3" w:rsidP="003347E3">
      <w:pPr>
        <w:pStyle w:val="Heading2"/>
        <w:keepNext/>
        <w:keepLines/>
        <w:spacing w:before="240" w:after="120"/>
      </w:pPr>
      <w:r w:rsidRPr="003347E3">
        <w:rPr>
          <w:rFonts w:ascii="Calibri" w:hAnsi="Calibri" w:cs="Tahoma"/>
          <w:color w:val="17365D"/>
          <w:sz w:val="32"/>
          <w:szCs w:val="32"/>
        </w:rPr>
        <w:t xml:space="preserve">Annex </w:t>
      </w:r>
      <w:r>
        <w:rPr>
          <w:rFonts w:ascii="Calibri" w:hAnsi="Calibri" w:cs="Tahoma"/>
          <w:color w:val="17365D"/>
          <w:sz w:val="32"/>
          <w:szCs w:val="32"/>
        </w:rPr>
        <w:t>3</w:t>
      </w:r>
      <w:r w:rsidR="006A3CFB">
        <w:rPr>
          <w:rFonts w:ascii="Calibri" w:hAnsi="Calibri" w:cs="Tahoma"/>
          <w:color w:val="17365D"/>
          <w:sz w:val="32"/>
          <w:szCs w:val="32"/>
        </w:rPr>
        <w:t xml:space="preserve">: </w:t>
      </w:r>
      <w:proofErr w:type="spellStart"/>
      <w:r w:rsidR="006A3CFB">
        <w:rPr>
          <w:rFonts w:ascii="Calibri" w:hAnsi="Calibri" w:cs="Tahoma"/>
          <w:color w:val="17365D"/>
          <w:sz w:val="32"/>
          <w:szCs w:val="32"/>
        </w:rPr>
        <w:t>TFSCB</w:t>
      </w:r>
      <w:proofErr w:type="spellEnd"/>
      <w:r w:rsidR="006A3CFB">
        <w:rPr>
          <w:rFonts w:ascii="Calibri" w:hAnsi="Calibri" w:cs="Tahoma"/>
          <w:color w:val="17365D"/>
          <w:sz w:val="32"/>
          <w:szCs w:val="32"/>
        </w:rPr>
        <w:t xml:space="preserve"> post-</w:t>
      </w:r>
      <w:r w:rsidRPr="003347E3">
        <w:rPr>
          <w:rFonts w:ascii="Calibri" w:hAnsi="Calibri" w:cs="Tahoma"/>
          <w:color w:val="17365D"/>
          <w:sz w:val="32"/>
          <w:szCs w:val="32"/>
        </w:rPr>
        <w:t>approval Procedures</w:t>
      </w:r>
    </w:p>
    <w:p w:rsidR="004E1037" w:rsidRPr="00B577B0" w:rsidRDefault="004E1037" w:rsidP="003347E3">
      <w:pPr>
        <w:pStyle w:val="Heading3"/>
        <w:keepNext/>
        <w:keepLines/>
        <w:spacing w:before="120" w:after="120"/>
        <w:rPr>
          <w:rFonts w:ascii="Calibri" w:hAnsi="Calibri" w:cs="Arial"/>
          <w:b/>
          <w:bCs/>
        </w:rPr>
      </w:pPr>
      <w:r w:rsidRPr="00B577B0">
        <w:rPr>
          <w:rFonts w:ascii="Calibri" w:hAnsi="Calibri" w:cs="Arial"/>
          <w:b/>
          <w:bCs/>
        </w:rPr>
        <w:t>Post-Approval Procedures</w:t>
      </w:r>
      <w:r w:rsidRPr="00B577B0">
        <w:rPr>
          <w:rStyle w:val="FootnoteReference"/>
        </w:rPr>
        <w:footnoteReference w:id="1"/>
      </w:r>
    </w:p>
    <w:p w:rsidR="004E1037" w:rsidRPr="00B577B0" w:rsidRDefault="004E1037" w:rsidP="003347E3">
      <w:pPr>
        <w:pStyle w:val="Heading5"/>
      </w:pPr>
      <w:r w:rsidRPr="00B577B0">
        <w:t>Legal agreement and activation</w:t>
      </w:r>
    </w:p>
    <w:p w:rsidR="00B577B0" w:rsidRPr="00B577B0" w:rsidRDefault="00B577B0" w:rsidP="004E1037">
      <w:r w:rsidRPr="00B577B0">
        <w:t xml:space="preserve">The Procedures for Small Recipient-Executed Trust Fund Grants, effective April 2012, apply to </w:t>
      </w:r>
      <w:r w:rsidR="004E0EF6">
        <w:t xml:space="preserve">all </w:t>
      </w:r>
      <w:proofErr w:type="spellStart"/>
      <w:r w:rsidRPr="00B577B0">
        <w:t>TFSCB</w:t>
      </w:r>
      <w:proofErr w:type="spellEnd"/>
      <w:r w:rsidRPr="00B577B0">
        <w:t xml:space="preserve"> projects. O</w:t>
      </w:r>
      <w:r w:rsidR="004E1037" w:rsidRPr="00B577B0">
        <w:t xml:space="preserve">nce the project proposal is approved in </w:t>
      </w:r>
      <w:proofErr w:type="spellStart"/>
      <w:r w:rsidR="004E1037" w:rsidRPr="00B577B0">
        <w:t>GFR</w:t>
      </w:r>
      <w:proofErr w:type="spellEnd"/>
      <w:r w:rsidR="004E1037" w:rsidRPr="00B577B0">
        <w:t xml:space="preserve">, the </w:t>
      </w:r>
      <w:proofErr w:type="spellStart"/>
      <w:r w:rsidR="004E1037" w:rsidRPr="00B577B0">
        <w:t>TTL</w:t>
      </w:r>
      <w:proofErr w:type="spellEnd"/>
      <w:r w:rsidR="004E1037" w:rsidRPr="00B577B0">
        <w:t xml:space="preserve"> </w:t>
      </w:r>
      <w:r w:rsidR="00B25816">
        <w:t xml:space="preserve">is advised to </w:t>
      </w:r>
      <w:r w:rsidRPr="00B577B0">
        <w:t xml:space="preserve">contact </w:t>
      </w:r>
      <w:r w:rsidR="004E1037" w:rsidRPr="00B577B0">
        <w:t xml:space="preserve">the relevant lawyer </w:t>
      </w:r>
      <w:r w:rsidRPr="00B577B0">
        <w:t xml:space="preserve">to determine whether the </w:t>
      </w:r>
      <w:r w:rsidR="004E0EF6">
        <w:t xml:space="preserve">grant </w:t>
      </w:r>
      <w:r w:rsidRPr="00B577B0">
        <w:t xml:space="preserve">agreement will be prepared by the </w:t>
      </w:r>
      <w:proofErr w:type="spellStart"/>
      <w:r w:rsidRPr="00B577B0">
        <w:t>TTL</w:t>
      </w:r>
      <w:proofErr w:type="spellEnd"/>
      <w:r w:rsidRPr="00B577B0">
        <w:t xml:space="preserve"> </w:t>
      </w:r>
      <w:r w:rsidR="004E0EF6">
        <w:t xml:space="preserve">using the </w:t>
      </w:r>
      <w:hyperlink r:id="rId39" w:history="1">
        <w:r w:rsidR="004E0EF6" w:rsidRPr="004E0EF6">
          <w:rPr>
            <w:rStyle w:val="Hyperlink"/>
            <w:rFonts w:asciiTheme="minorHAnsi" w:hAnsiTheme="minorHAnsi"/>
          </w:rPr>
          <w:t>template</w:t>
        </w:r>
      </w:hyperlink>
      <w:r w:rsidR="004E0EF6">
        <w:t xml:space="preserve"> </w:t>
      </w:r>
      <w:r w:rsidRPr="00B577B0">
        <w:t>or the lawyer. Regard</w:t>
      </w:r>
      <w:r>
        <w:t xml:space="preserve">less of who prepares the </w:t>
      </w:r>
      <w:r w:rsidR="004E0EF6">
        <w:t xml:space="preserve">grant </w:t>
      </w:r>
      <w:r>
        <w:t>agreement,</w:t>
      </w:r>
      <w:r w:rsidR="004E0EF6">
        <w:t xml:space="preserve"> the lawyer, the finance officer, and the </w:t>
      </w:r>
      <w:proofErr w:type="spellStart"/>
      <w:r w:rsidR="004E0EF6">
        <w:t>TFSBC</w:t>
      </w:r>
      <w:proofErr w:type="spellEnd"/>
      <w:r w:rsidR="004E0EF6">
        <w:t xml:space="preserve"> Administration Unit </w:t>
      </w:r>
      <w:r w:rsidR="00B25816" w:rsidRPr="00B25816">
        <w:t>(</w:t>
      </w:r>
      <w:hyperlink r:id="rId40" w:history="1">
        <w:r w:rsidR="008E5D4F" w:rsidRPr="008E5D4F">
          <w:rPr>
            <w:rStyle w:val="Hyperlink"/>
            <w:rFonts w:asciiTheme="minorHAnsi" w:hAnsiTheme="minorHAnsi"/>
          </w:rPr>
          <w:t>iivins1@worldbank.org</w:t>
        </w:r>
      </w:hyperlink>
      <w:r w:rsidR="00B25816" w:rsidRPr="00B25816">
        <w:t xml:space="preserve">; </w:t>
      </w:r>
      <w:hyperlink r:id="rId41" w:history="1">
        <w:r w:rsidR="008E5D4F" w:rsidRPr="00750546">
          <w:rPr>
            <w:rStyle w:val="Hyperlink"/>
            <w:rFonts w:asciiTheme="minorHAnsi" w:hAnsiTheme="minorHAnsi"/>
          </w:rPr>
          <w:t>mdinc@worldbank.org</w:t>
        </w:r>
      </w:hyperlink>
      <w:r w:rsidR="00B25816" w:rsidRPr="00B25816">
        <w:t>)</w:t>
      </w:r>
      <w:r w:rsidR="00B25816">
        <w:t xml:space="preserve"> </w:t>
      </w:r>
      <w:r w:rsidR="004E0EF6">
        <w:t>should be copied on all exchanges related to the preparation of the legal documents so as to enable them to intervene as needed.</w:t>
      </w:r>
      <w:r>
        <w:t xml:space="preserve"> </w:t>
      </w:r>
      <w:r w:rsidR="004E0EF6">
        <w:t>Under all circumstances, the final draft grant agreement should be cleared by LEG prior to its signing.</w:t>
      </w:r>
    </w:p>
    <w:p w:rsidR="004E1037" w:rsidRPr="00B577B0" w:rsidRDefault="004E0EF6" w:rsidP="004E0EF6">
      <w:r w:rsidRPr="004E0EF6">
        <w:t xml:space="preserve">Once a grant </w:t>
      </w:r>
      <w:proofErr w:type="spellStart"/>
      <w:r w:rsidRPr="004E0EF6">
        <w:t>TF</w:t>
      </w:r>
      <w:proofErr w:type="spellEnd"/>
      <w:r w:rsidRPr="004E0EF6">
        <w:t xml:space="preserve"> account number is generated, the </w:t>
      </w:r>
      <w:proofErr w:type="spellStart"/>
      <w:r w:rsidRPr="004E0EF6">
        <w:t>TTL</w:t>
      </w:r>
      <w:proofErr w:type="spellEnd"/>
      <w:r w:rsidRPr="004E0EF6">
        <w:t xml:space="preserve">, in consultation with </w:t>
      </w:r>
      <w:proofErr w:type="spellStart"/>
      <w:r w:rsidRPr="004E0EF6">
        <w:t>CTRLD</w:t>
      </w:r>
      <w:proofErr w:type="spellEnd"/>
      <w:r>
        <w:t xml:space="preserve"> </w:t>
      </w:r>
      <w:r w:rsidRPr="004E0EF6">
        <w:t>staff, and if needed the assigned FM and PR specialists, completes the Disbursement Letter using</w:t>
      </w:r>
      <w:r>
        <w:t xml:space="preserve"> </w:t>
      </w:r>
      <w:r w:rsidRPr="004E0EF6">
        <w:t>the standar</w:t>
      </w:r>
      <w:r>
        <w:t xml:space="preserve">dized </w:t>
      </w:r>
      <w:hyperlink r:id="rId42" w:history="1">
        <w:r w:rsidRPr="004E0EF6">
          <w:rPr>
            <w:rStyle w:val="Hyperlink"/>
            <w:rFonts w:asciiTheme="minorHAnsi" w:hAnsiTheme="minorHAnsi"/>
          </w:rPr>
          <w:t>template</w:t>
        </w:r>
      </w:hyperlink>
      <w:r>
        <w:t xml:space="preserve"> for small grants</w:t>
      </w:r>
      <w:r w:rsidRPr="004E0EF6">
        <w:t>. The completed disbursement letter</w:t>
      </w:r>
      <w:r>
        <w:t xml:space="preserve"> </w:t>
      </w:r>
      <w:r w:rsidRPr="004E0EF6">
        <w:t>is sent to the Recipient together with the grant agreement as a single package.</w:t>
      </w:r>
    </w:p>
    <w:p w:rsidR="00B25816" w:rsidRDefault="00B25816" w:rsidP="00B25816">
      <w:r w:rsidRPr="00B25816">
        <w:t xml:space="preserve">The </w:t>
      </w:r>
      <w:proofErr w:type="spellStart"/>
      <w:r w:rsidRPr="00B25816">
        <w:t>TTL</w:t>
      </w:r>
      <w:proofErr w:type="spellEnd"/>
      <w:r w:rsidRPr="00B25816">
        <w:t xml:space="preserve"> prepares execution copies of the Grant Agreement and Disbursement Letter and arranges for signature by the Bank country director (or, for global grants, the relevant Network director) and the recipient. Unless there are additional conditions of effectiveness, including the recipient’s requirements for parliamentary approval or ratification, for example, the Grant Agreement becomes effective once it is countersigned by the recipient. The Grant Agreement and the Disbursement Letter are signed in two originals, one for the Bank and one for the Recipient. The </w:t>
      </w:r>
      <w:proofErr w:type="spellStart"/>
      <w:r w:rsidRPr="00B25816">
        <w:t>TTL</w:t>
      </w:r>
      <w:proofErr w:type="spellEnd"/>
      <w:r w:rsidRPr="00B25816">
        <w:t xml:space="preserve"> obtains the original hard copy of the countersigned Grant Agreement and sends it along with the original signed Disbursement Letter to Official Documents in LEG, with an official transmittal memorandum based on a template provided by LEG. In addition, the </w:t>
      </w:r>
      <w:proofErr w:type="spellStart"/>
      <w:r w:rsidRPr="00B25816">
        <w:t>TTL</w:t>
      </w:r>
      <w:proofErr w:type="spellEnd"/>
      <w:r w:rsidRPr="00B25816">
        <w:t xml:space="preserve"> provides a pdf file of the countersigned Grant Agreement and Disbursement Letter to LEG, TACT, and </w:t>
      </w:r>
      <w:proofErr w:type="spellStart"/>
      <w:r w:rsidRPr="00B25816">
        <w:t>CTRLD</w:t>
      </w:r>
      <w:proofErr w:type="spellEnd"/>
      <w:r w:rsidRPr="00B25816">
        <w:t>.</w:t>
      </w:r>
    </w:p>
    <w:p w:rsidR="00B25816" w:rsidRDefault="00B25816" w:rsidP="00B25816">
      <w:r w:rsidRPr="00B25816">
        <w:t>Once a grant becomes effective, the recipient's</w:t>
      </w:r>
      <w:r>
        <w:t xml:space="preserve"> </w:t>
      </w:r>
      <w:r w:rsidRPr="00B25816">
        <w:t>authorized representative must provide the original specimen signatures of the recipient's</w:t>
      </w:r>
      <w:r>
        <w:t xml:space="preserve"> </w:t>
      </w:r>
      <w:r w:rsidRPr="00B25816">
        <w:t>authorized signatories for withdrawal applications. The original specimen signatures letter must</w:t>
      </w:r>
      <w:r>
        <w:t xml:space="preserve"> </w:t>
      </w:r>
      <w:r w:rsidRPr="00B25816">
        <w:t>be filed in Official Documents, normally done by LEG, before disbursements can be made. The</w:t>
      </w:r>
      <w:r>
        <w:t xml:space="preserve"> </w:t>
      </w:r>
      <w:proofErr w:type="spellStart"/>
      <w:r w:rsidRPr="00B25816">
        <w:t>TTL</w:t>
      </w:r>
      <w:proofErr w:type="spellEnd"/>
      <w:r w:rsidRPr="00B25816">
        <w:t xml:space="preserve"> also provides a pdf file of the specimen signatures letter to LEG, </w:t>
      </w:r>
      <w:proofErr w:type="spellStart"/>
      <w:r w:rsidRPr="00B25816">
        <w:t>CTRLD</w:t>
      </w:r>
      <w:proofErr w:type="spellEnd"/>
      <w:r w:rsidRPr="00B25816">
        <w:t xml:space="preserve"> and TACT.</w:t>
      </w:r>
    </w:p>
    <w:p w:rsidR="004A6B6E" w:rsidRPr="004A6B6E" w:rsidRDefault="004A6B6E" w:rsidP="004A6B6E">
      <w:pPr>
        <w:rPr>
          <w:b/>
          <w:i/>
          <w:iCs/>
        </w:rPr>
      </w:pPr>
      <w:proofErr w:type="spellStart"/>
      <w:r w:rsidRPr="004A6B6E">
        <w:rPr>
          <w:b/>
          <w:i/>
          <w:iCs/>
        </w:rPr>
        <w:t>TTLs</w:t>
      </w:r>
      <w:proofErr w:type="spellEnd"/>
      <w:r w:rsidRPr="004A6B6E">
        <w:rPr>
          <w:b/>
          <w:i/>
          <w:iCs/>
        </w:rPr>
        <w:t xml:space="preserve"> should keep in mind that if there is no project activity within six months after the approval of the proposal, the IMC will review the situation and may decide to cancel the grant. </w:t>
      </w:r>
    </w:p>
    <w:p w:rsidR="004E1037" w:rsidRPr="004E1037" w:rsidRDefault="004E1037" w:rsidP="003347E3">
      <w:pPr>
        <w:pStyle w:val="Heading5"/>
      </w:pPr>
      <w:r w:rsidRPr="004E1037">
        <w:t>Implementation and supervision</w:t>
      </w:r>
    </w:p>
    <w:p w:rsidR="004E1037" w:rsidRPr="004E1037" w:rsidRDefault="004E1037" w:rsidP="004E1037">
      <w:r w:rsidRPr="004E1037">
        <w:t xml:space="preserve">Once activated, the </w:t>
      </w:r>
      <w:proofErr w:type="spellStart"/>
      <w:r w:rsidRPr="004E1037">
        <w:t>TTLs</w:t>
      </w:r>
      <w:proofErr w:type="spellEnd"/>
      <w:r w:rsidRPr="004E1037">
        <w:t xml:space="preserve"> will be responsible for supervising the activities of this project.  Please note that implementing agencies are required to follow standard World Bank guidelines and procedures regarding procurement, disbursement and accounting matters.</w:t>
      </w:r>
    </w:p>
    <w:p w:rsidR="004E1037" w:rsidRPr="004E1037" w:rsidRDefault="004E1037" w:rsidP="004E1037">
      <w:r w:rsidRPr="004E1037">
        <w:t xml:space="preserve">The </w:t>
      </w:r>
      <w:proofErr w:type="spellStart"/>
      <w:r w:rsidRPr="004E1037">
        <w:t>TTL</w:t>
      </w:r>
      <w:proofErr w:type="spellEnd"/>
      <w:r w:rsidRPr="004E1037">
        <w:t xml:space="preserve"> will be requested and must submit a Progress Report via the Grant Reporting and Monitoring (</w:t>
      </w:r>
      <w:proofErr w:type="spellStart"/>
      <w:r w:rsidRPr="004E1037">
        <w:t>GRM</w:t>
      </w:r>
      <w:proofErr w:type="spellEnd"/>
      <w:r w:rsidRPr="004E1037">
        <w:t xml:space="preserve">) system twice a year. </w:t>
      </w:r>
      <w:proofErr w:type="spellStart"/>
      <w:r w:rsidRPr="004E1037">
        <w:t>TTLs</w:t>
      </w:r>
      <w:proofErr w:type="spellEnd"/>
      <w:r w:rsidRPr="004E1037">
        <w:t xml:space="preserve"> will be informed by a system generated email when the report is due. </w:t>
      </w:r>
    </w:p>
    <w:p w:rsidR="004E1037" w:rsidRPr="004E1037" w:rsidRDefault="004E1037" w:rsidP="003347E3">
      <w:pPr>
        <w:pStyle w:val="Heading5"/>
      </w:pPr>
      <w:r w:rsidRPr="004E1037">
        <w:t xml:space="preserve">Trust fund </w:t>
      </w:r>
      <w:proofErr w:type="spellStart"/>
      <w:r w:rsidRPr="004E1037">
        <w:t>TTL</w:t>
      </w:r>
      <w:proofErr w:type="spellEnd"/>
      <w:r w:rsidRPr="004E1037">
        <w:t xml:space="preserve"> handover and transfer of responsibility</w:t>
      </w:r>
    </w:p>
    <w:p w:rsidR="004E1037" w:rsidRPr="004E1037" w:rsidRDefault="004E1037" w:rsidP="004E1037">
      <w:r w:rsidRPr="004E1037">
        <w:t xml:space="preserve">Whenever there is a change in the trust fund management, all </w:t>
      </w:r>
      <w:proofErr w:type="spellStart"/>
      <w:r w:rsidRPr="004E1037">
        <w:t>TTL’s</w:t>
      </w:r>
      <w:proofErr w:type="spellEnd"/>
      <w:r w:rsidRPr="004E1037">
        <w:t xml:space="preserve"> need to fill out the following two documents and file them in WB Docs under the relevant trust fund number: (i) Trust fund transfer of responsibility and handover note (see Annex 4 Trust Fund Transfer of Responsibility for a template); and (ii) Interim letter of representation</w:t>
      </w:r>
      <w:r w:rsidRPr="004E1037">
        <w:rPr>
          <w:vertAlign w:val="superscript"/>
        </w:rPr>
        <w:footnoteReference w:id="2"/>
      </w:r>
      <w:r w:rsidRPr="004E1037">
        <w:t xml:space="preserve">. </w:t>
      </w:r>
    </w:p>
    <w:p w:rsidR="004E1037" w:rsidRPr="004E1037" w:rsidRDefault="004E1037" w:rsidP="003347E3">
      <w:pPr>
        <w:pStyle w:val="Heading5"/>
      </w:pPr>
      <w:r w:rsidRPr="004E1037">
        <w:t xml:space="preserve">Closing </w:t>
      </w:r>
    </w:p>
    <w:p w:rsidR="004E1037" w:rsidRPr="004E1037" w:rsidRDefault="004E1037" w:rsidP="004E1037">
      <w:r w:rsidRPr="004E1037">
        <w:t xml:space="preserve">The </w:t>
      </w:r>
      <w:proofErr w:type="spellStart"/>
      <w:r w:rsidRPr="004E1037">
        <w:t>TTL</w:t>
      </w:r>
      <w:proofErr w:type="spellEnd"/>
      <w:r w:rsidRPr="004E1037">
        <w:t xml:space="preserve"> initiates action for closure when the activities financed by the </w:t>
      </w:r>
      <w:proofErr w:type="spellStart"/>
      <w:r w:rsidRPr="004E1037">
        <w:t>TF</w:t>
      </w:r>
      <w:proofErr w:type="spellEnd"/>
      <w:r w:rsidRPr="004E1037">
        <w:t xml:space="preserve"> are completed. For recipient-executed trust funds, after the Loan Department completes disbursements and advises the </w:t>
      </w:r>
      <w:proofErr w:type="spellStart"/>
      <w:r w:rsidRPr="004E1037">
        <w:t>TTL</w:t>
      </w:r>
      <w:proofErr w:type="spellEnd"/>
      <w:r w:rsidRPr="004E1037">
        <w:t xml:space="preserve"> of the account‘s final status, the </w:t>
      </w:r>
      <w:proofErr w:type="spellStart"/>
      <w:r w:rsidRPr="004E1037">
        <w:t>TTL</w:t>
      </w:r>
      <w:proofErr w:type="spellEnd"/>
      <w:r w:rsidRPr="004E1037">
        <w:t xml:space="preserve"> advises the recipient of the final disbursement position, and the cancellation of any balance. This notice is cleared with copies to LEG and the Loan Department, and copied to the relevant program manager. As soon as </w:t>
      </w:r>
      <w:proofErr w:type="spellStart"/>
      <w:r w:rsidRPr="004E1037">
        <w:t>CTRDM</w:t>
      </w:r>
      <w:proofErr w:type="spellEnd"/>
      <w:r w:rsidRPr="004E1037">
        <w:t xml:space="preserve"> (formerly </w:t>
      </w:r>
      <w:proofErr w:type="spellStart"/>
      <w:r w:rsidRPr="004E1037">
        <w:t>LOADM</w:t>
      </w:r>
      <w:proofErr w:type="spellEnd"/>
      <w:r w:rsidRPr="004E1037">
        <w:t xml:space="preserve">) receives a copy of the final signed notice, </w:t>
      </w:r>
      <w:proofErr w:type="spellStart"/>
      <w:r w:rsidRPr="004E1037">
        <w:t>CTRDM</w:t>
      </w:r>
      <w:proofErr w:type="spellEnd"/>
      <w:r w:rsidRPr="004E1037">
        <w:t xml:space="preserve"> cancels any unused funds after which </w:t>
      </w:r>
      <w:proofErr w:type="spellStart"/>
      <w:r w:rsidRPr="004E1037">
        <w:t>CTR</w:t>
      </w:r>
      <w:proofErr w:type="spellEnd"/>
      <w:r w:rsidRPr="004E1037">
        <w:t xml:space="preserve"> (formerly ACT) finalizes closure of the trust fund and ensures that the unused funds are disposed of in accordance with the Administration and Grant Agreements. The </w:t>
      </w:r>
      <w:proofErr w:type="spellStart"/>
      <w:r w:rsidRPr="004E1037">
        <w:t>TTL</w:t>
      </w:r>
      <w:proofErr w:type="spellEnd"/>
      <w:r w:rsidRPr="004E1037">
        <w:t xml:space="preserve"> advises the Recipient of cancellation actions via the closing/cancellation notice. </w:t>
      </w:r>
      <w:proofErr w:type="spellStart"/>
      <w:r w:rsidRPr="004E1037">
        <w:t>CTR</w:t>
      </w:r>
      <w:proofErr w:type="spellEnd"/>
      <w:r w:rsidRPr="004E1037">
        <w:t xml:space="preserve"> (formerly ACT) arranges for any external financial statement audit required under the Administration Agreement(s). </w:t>
      </w:r>
    </w:p>
    <w:p w:rsidR="004E1037" w:rsidRPr="004E1037" w:rsidRDefault="004E1037" w:rsidP="003347E3">
      <w:pPr>
        <w:pStyle w:val="Heading5"/>
      </w:pPr>
      <w:r w:rsidRPr="004E1037">
        <w:t>Extension of closing date and end-disbursing date</w:t>
      </w:r>
    </w:p>
    <w:p w:rsidR="004A6B6E" w:rsidRDefault="005E1CDC" w:rsidP="005E1CDC">
      <w:r w:rsidRPr="005E1CDC">
        <w:t>The grant closing date may be extended if (i) the project</w:t>
      </w:r>
      <w:r>
        <w:t xml:space="preserve"> </w:t>
      </w:r>
      <w:r w:rsidRPr="005E1CDC">
        <w:t>objectives continue to be achievable, (ii) the performance of the borrower and other project</w:t>
      </w:r>
      <w:r>
        <w:t xml:space="preserve"> </w:t>
      </w:r>
      <w:r w:rsidRPr="005E1CDC">
        <w:t>implementing agencies is satisfactory, and (iii) the recipient has prepared a specific action plan</w:t>
      </w:r>
      <w:r w:rsidR="00FF014C">
        <w:t xml:space="preserve"> </w:t>
      </w:r>
      <w:r w:rsidR="00FF014C">
        <w:rPr>
          <w:rStyle w:val="FootnoteReference"/>
        </w:rPr>
        <w:footnoteReference w:id="3"/>
      </w:r>
      <w:r>
        <w:t xml:space="preserve"> </w:t>
      </w:r>
      <w:r w:rsidRPr="005E1CDC">
        <w:t xml:space="preserve">acceptable to the Bank to complete the project, and after consultation with the </w:t>
      </w:r>
      <w:proofErr w:type="spellStart"/>
      <w:r w:rsidRPr="005E1CDC">
        <w:t>TF</w:t>
      </w:r>
      <w:proofErr w:type="spellEnd"/>
      <w:r w:rsidRPr="005E1CDC">
        <w:t xml:space="preserve"> Program</w:t>
      </w:r>
      <w:r w:rsidR="00FF014C">
        <w:t xml:space="preserve"> </w:t>
      </w:r>
      <w:r w:rsidRPr="005E1CDC">
        <w:t xml:space="preserve">manager and/or </w:t>
      </w:r>
      <w:proofErr w:type="spellStart"/>
      <w:r w:rsidRPr="005E1CDC">
        <w:t>TF</w:t>
      </w:r>
      <w:proofErr w:type="spellEnd"/>
      <w:r w:rsidRPr="005E1CDC">
        <w:t xml:space="preserve"> donors (for stand-alone </w:t>
      </w:r>
      <w:proofErr w:type="spellStart"/>
      <w:r w:rsidRPr="005E1CDC">
        <w:t>TFs</w:t>
      </w:r>
      <w:proofErr w:type="spellEnd"/>
      <w:r w:rsidRPr="005E1CDC">
        <w:t>) as needed. An extension may be approved for</w:t>
      </w:r>
      <w:r w:rsidR="00FF014C">
        <w:t xml:space="preserve"> </w:t>
      </w:r>
      <w:r w:rsidRPr="005E1CDC">
        <w:t>selected disbursements covering only part of a project to permit (a) implementation of high</w:t>
      </w:r>
      <w:r w:rsidR="00FF014C">
        <w:t xml:space="preserve"> </w:t>
      </w:r>
      <w:r w:rsidRPr="005E1CDC">
        <w:t>priority</w:t>
      </w:r>
      <w:r w:rsidR="00FF014C">
        <w:t xml:space="preserve"> </w:t>
      </w:r>
      <w:r w:rsidRPr="005E1CDC">
        <w:t>contracts; or (b) provision for retention payments, when the conditions for release are</w:t>
      </w:r>
      <w:r w:rsidR="00FF014C">
        <w:t xml:space="preserve"> </w:t>
      </w:r>
      <w:r w:rsidRPr="005E1CDC">
        <w:t>met after the closing date. Normally, an extension is granted for a maximum of one year with</w:t>
      </w:r>
      <w:r w:rsidR="00FF014C">
        <w:t xml:space="preserve"> </w:t>
      </w:r>
      <w:r w:rsidRPr="005E1CDC">
        <w:t>longer extensions allowed only when the recipient requires a firm commitment for continued</w:t>
      </w:r>
      <w:r w:rsidR="00FF014C">
        <w:t xml:space="preserve"> </w:t>
      </w:r>
      <w:r w:rsidRPr="005E1CDC">
        <w:t xml:space="preserve">Bank financing. The </w:t>
      </w:r>
      <w:proofErr w:type="spellStart"/>
      <w:r w:rsidRPr="005E1CDC">
        <w:t>TTLs</w:t>
      </w:r>
      <w:proofErr w:type="spellEnd"/>
      <w:r w:rsidRPr="005E1CDC">
        <w:t xml:space="preserve"> should also consult the applicable OP/BPs for specific details on</w:t>
      </w:r>
      <w:r w:rsidR="00FF014C">
        <w:t xml:space="preserve"> </w:t>
      </w:r>
      <w:r w:rsidRPr="005E1CDC">
        <w:t>exceptions to extension of closing dates.</w:t>
      </w:r>
      <w:r w:rsidR="00FF014C">
        <w:t xml:space="preserve"> </w:t>
      </w:r>
    </w:p>
    <w:p w:rsidR="00FF014C" w:rsidRDefault="004E1037" w:rsidP="005E1CDC">
      <w:pPr>
        <w:rPr>
          <w:b/>
          <w:i/>
          <w:iCs/>
        </w:rPr>
      </w:pPr>
      <w:r w:rsidRPr="004E1037">
        <w:rPr>
          <w:b/>
          <w:i/>
          <w:iCs/>
        </w:rPr>
        <w:t xml:space="preserve">If the </w:t>
      </w:r>
      <w:proofErr w:type="spellStart"/>
      <w:r w:rsidRPr="004E1037">
        <w:rPr>
          <w:b/>
          <w:i/>
          <w:iCs/>
        </w:rPr>
        <w:t>GRM</w:t>
      </w:r>
      <w:proofErr w:type="spellEnd"/>
      <w:r w:rsidRPr="004E1037">
        <w:rPr>
          <w:b/>
          <w:i/>
          <w:iCs/>
        </w:rPr>
        <w:t xml:space="preserve"> is not up-to-date any request for an extension and/or allocation of funds will not be granted.</w:t>
      </w:r>
    </w:p>
    <w:p w:rsidR="00FF014C" w:rsidRDefault="00FF014C">
      <w:pPr>
        <w:rPr>
          <w:b/>
          <w:i/>
          <w:iCs/>
        </w:rPr>
      </w:pPr>
      <w:r>
        <w:rPr>
          <w:b/>
          <w:i/>
          <w:iCs/>
        </w:rPr>
        <w:br w:type="page"/>
      </w:r>
    </w:p>
    <w:p w:rsidR="004E1037" w:rsidRPr="004E1037" w:rsidRDefault="004E1037" w:rsidP="003347E3">
      <w:pPr>
        <w:pStyle w:val="Heading5"/>
      </w:pPr>
      <w:r w:rsidRPr="004E1037">
        <w:t>Retroactive Extension</w:t>
      </w:r>
    </w:p>
    <w:p w:rsidR="004E1037" w:rsidRPr="004E1037" w:rsidRDefault="004E1037" w:rsidP="004E1037">
      <w:r w:rsidRPr="004E1037">
        <w:t xml:space="preserve">Retroactive extension of closing and end-disbursement dates is always an exception. Once the date elapses and retroactive extensions are required: </w:t>
      </w:r>
    </w:p>
    <w:p w:rsidR="004E1037" w:rsidRPr="004E1037" w:rsidRDefault="004E1037" w:rsidP="004E1037">
      <w:r w:rsidRPr="004E1037">
        <w:t xml:space="preserve">For Bank-executed trust funds, provided the proposed extension is within the boundaries of the trustee/Main level, the Program Manager may approve the retroactive extension. </w:t>
      </w:r>
    </w:p>
    <w:p w:rsidR="004E1037" w:rsidRPr="004E1037" w:rsidRDefault="004E1037" w:rsidP="00FF014C">
      <w:r w:rsidRPr="004E1037">
        <w:t xml:space="preserve">For recipient-executed trust funds, </w:t>
      </w:r>
      <w:proofErr w:type="spellStart"/>
      <w:r w:rsidR="00FF014C" w:rsidRPr="00FF014C">
        <w:t>TTLs</w:t>
      </w:r>
      <w:proofErr w:type="spellEnd"/>
      <w:r w:rsidR="00FF014C" w:rsidRPr="00FF014C">
        <w:t xml:space="preserve"> should consult their Regional or</w:t>
      </w:r>
      <w:r w:rsidR="00FF014C">
        <w:t xml:space="preserve"> </w:t>
      </w:r>
      <w:r w:rsidR="00FF014C" w:rsidRPr="00FF014C">
        <w:t>departmental quality or policy unit or OPCS Advisory Services, before formally</w:t>
      </w:r>
      <w:r w:rsidR="00FF014C">
        <w:t xml:space="preserve"> </w:t>
      </w:r>
      <w:r w:rsidR="00FF014C" w:rsidRPr="00FF014C">
        <w:t>processing requests for retroactive extensions of closing dates. The authority to approve</w:t>
      </w:r>
      <w:r w:rsidR="00FF014C">
        <w:t xml:space="preserve"> </w:t>
      </w:r>
      <w:r w:rsidR="00FF014C" w:rsidRPr="00FF014C">
        <w:t>retroactive extensions of closing dates for grants rests with the vice presidents of Regions or</w:t>
      </w:r>
      <w:r w:rsidR="00FF014C">
        <w:t xml:space="preserve"> </w:t>
      </w:r>
      <w:r w:rsidR="00FF014C" w:rsidRPr="00FF014C">
        <w:t>departments that manage such grants</w:t>
      </w:r>
      <w:r w:rsidRPr="004E1037">
        <w:t xml:space="preserve">. </w:t>
      </w:r>
    </w:p>
    <w:p w:rsidR="00503709" w:rsidRDefault="00503709" w:rsidP="00070C02"/>
    <w:p w:rsidR="00503709" w:rsidRDefault="00503709">
      <w:r>
        <w:br w:type="page"/>
      </w:r>
    </w:p>
    <w:p w:rsidR="00503709" w:rsidRPr="00070C02" w:rsidRDefault="00503709" w:rsidP="00503709">
      <w:pPr>
        <w:pStyle w:val="Heading2"/>
        <w:keepNext/>
        <w:keepLines/>
        <w:spacing w:before="240" w:after="120"/>
        <w:rPr>
          <w:rFonts w:ascii="Calibri" w:hAnsi="Calibri" w:cs="Tahoma"/>
          <w:color w:val="17365D"/>
          <w:sz w:val="32"/>
          <w:szCs w:val="32"/>
        </w:rPr>
      </w:pPr>
      <w:r w:rsidRPr="00070C02">
        <w:rPr>
          <w:rFonts w:ascii="Calibri" w:hAnsi="Calibri" w:cs="Tahoma"/>
          <w:color w:val="17365D"/>
          <w:sz w:val="32"/>
          <w:szCs w:val="32"/>
        </w:rPr>
        <w:t xml:space="preserve">Annex </w:t>
      </w:r>
      <w:r>
        <w:rPr>
          <w:rFonts w:ascii="Calibri" w:hAnsi="Calibri" w:cs="Tahoma"/>
          <w:color w:val="17365D"/>
          <w:sz w:val="32"/>
          <w:szCs w:val="32"/>
        </w:rPr>
        <w:t>4: Trust Fund Transfer of responsibility</w:t>
      </w:r>
    </w:p>
    <w:p w:rsidR="00503709" w:rsidRDefault="00503709" w:rsidP="00503709">
      <w:pPr>
        <w:pStyle w:val="FormWorldBank"/>
        <w:ind w:left="-1080" w:right="-1080"/>
        <w:rPr>
          <w:rFonts w:ascii="Arial" w:hAnsi="Arial"/>
        </w:rPr>
      </w:pPr>
    </w:p>
    <w:p w:rsidR="0017083B" w:rsidRDefault="0017083B" w:rsidP="00503709">
      <w:pPr>
        <w:pStyle w:val="FormWorldBank"/>
        <w:ind w:left="-1080" w:right="-1080"/>
        <w:rPr>
          <w:rFonts w:ascii="Arial" w:hAnsi="Arial"/>
        </w:rPr>
      </w:pPr>
    </w:p>
    <w:p w:rsidR="00503709" w:rsidRPr="00D76966" w:rsidRDefault="00503709" w:rsidP="00503709">
      <w:pPr>
        <w:pStyle w:val="FormWorldBank"/>
        <w:ind w:left="-1080" w:right="-1080"/>
        <w:rPr>
          <w:rFonts w:ascii="Arial" w:hAnsi="Arial"/>
          <w:b/>
        </w:rPr>
      </w:pPr>
      <w:r>
        <w:rPr>
          <w:rFonts w:ascii="Arial" w:hAnsi="Arial"/>
        </w:rPr>
        <w:t>THE WORLD BANK/</w:t>
      </w:r>
      <w:proofErr w:type="spellStart"/>
      <w:r>
        <w:rPr>
          <w:rFonts w:ascii="Arial" w:hAnsi="Arial"/>
        </w:rPr>
        <w:t>IFC</w:t>
      </w:r>
      <w:proofErr w:type="spellEnd"/>
      <w:r>
        <w:rPr>
          <w:rFonts w:ascii="Arial" w:hAnsi="Arial"/>
        </w:rPr>
        <w:t>/</w:t>
      </w:r>
      <w:proofErr w:type="spellStart"/>
      <w:r>
        <w:rPr>
          <w:rFonts w:ascii="Arial" w:hAnsi="Arial"/>
        </w:rPr>
        <w:t>M.I.G.A</w:t>
      </w:r>
      <w:proofErr w:type="spellEnd"/>
      <w:r>
        <w:rPr>
          <w:rFonts w:ascii="Arial" w:hAnsi="Arial"/>
        </w:rPr>
        <w:t>.</w:t>
      </w:r>
    </w:p>
    <w:p w:rsidR="00503709" w:rsidRDefault="00503709" w:rsidP="00503709">
      <w:pPr>
        <w:pStyle w:val="FormOfficeMemo"/>
        <w:ind w:left="-1080" w:right="-1080"/>
      </w:pPr>
      <w:r>
        <w:t>OFFICE MEMORANDUM</w:t>
      </w:r>
    </w:p>
    <w:p w:rsidR="00503709" w:rsidRPr="00503709" w:rsidRDefault="00503709" w:rsidP="00EE0E49">
      <w:pPr>
        <w:pStyle w:val="FormOfficeMemo"/>
        <w:spacing w:line="264" w:lineRule="auto"/>
        <w:ind w:left="-1080" w:right="-1080"/>
        <w:rPr>
          <w:sz w:val="12"/>
          <w:szCs w:val="12"/>
        </w:rPr>
      </w:pPr>
    </w:p>
    <w:p w:rsidR="00503709" w:rsidRDefault="00503709" w:rsidP="00EE0E49">
      <w:pPr>
        <w:pStyle w:val="InfoDate"/>
        <w:tabs>
          <w:tab w:val="clear" w:pos="720"/>
          <w:tab w:val="clear" w:pos="1080"/>
          <w:tab w:val="right" w:pos="-360"/>
          <w:tab w:val="left" w:pos="0"/>
        </w:tabs>
        <w:spacing w:line="264" w:lineRule="auto"/>
        <w:ind w:left="-1080"/>
        <w:rPr>
          <w:sz w:val="24"/>
        </w:rPr>
      </w:pPr>
      <w:r>
        <w:rPr>
          <w:rFonts w:ascii="Arial" w:hAnsi="Arial"/>
        </w:rPr>
        <w:tab/>
      </w:r>
      <w:r>
        <w:rPr>
          <w:rFonts w:ascii="Arial" w:hAnsi="Arial"/>
          <w:sz w:val="16"/>
        </w:rPr>
        <w:t>DATE</w:t>
      </w:r>
      <w:r>
        <w:rPr>
          <w:rFonts w:ascii="Arial" w:hAnsi="Arial"/>
          <w:sz w:val="18"/>
        </w:rPr>
        <w:t>:</w:t>
      </w:r>
      <w:r>
        <w:rPr>
          <w:sz w:val="24"/>
        </w:rPr>
        <w:tab/>
      </w:r>
      <w:bookmarkStart w:id="1" w:name="Date"/>
      <w:bookmarkEnd w:id="1"/>
      <w:r>
        <w:rPr>
          <w:sz w:val="24"/>
        </w:rPr>
        <w:t>mm/</w:t>
      </w:r>
      <w:proofErr w:type="spellStart"/>
      <w:r>
        <w:rPr>
          <w:sz w:val="24"/>
        </w:rPr>
        <w:t>dd</w:t>
      </w:r>
      <w:proofErr w:type="spellEnd"/>
      <w:r>
        <w:rPr>
          <w:sz w:val="24"/>
        </w:rPr>
        <w:t>/</w:t>
      </w:r>
      <w:proofErr w:type="spellStart"/>
      <w:r>
        <w:rPr>
          <w:sz w:val="24"/>
        </w:rPr>
        <w:t>yyyy</w:t>
      </w:r>
      <w:proofErr w:type="spellEnd"/>
    </w:p>
    <w:p w:rsidR="00503709" w:rsidRDefault="00503709" w:rsidP="00EE0E49">
      <w:pPr>
        <w:pStyle w:val="InfoTo"/>
        <w:tabs>
          <w:tab w:val="clear" w:pos="720"/>
          <w:tab w:val="clear" w:pos="1080"/>
          <w:tab w:val="right" w:pos="-360"/>
          <w:tab w:val="left" w:pos="0"/>
        </w:tabs>
        <w:spacing w:line="264" w:lineRule="auto"/>
        <w:ind w:hanging="1260"/>
        <w:rPr>
          <w:sz w:val="24"/>
        </w:rPr>
      </w:pPr>
      <w:r>
        <w:rPr>
          <w:rFonts w:ascii="Arial" w:hAnsi="Arial"/>
          <w:sz w:val="16"/>
        </w:rPr>
        <w:tab/>
        <w:t>TO</w:t>
      </w:r>
      <w:r>
        <w:rPr>
          <w:sz w:val="18"/>
        </w:rPr>
        <w:t>:</w:t>
      </w:r>
      <w:r>
        <w:rPr>
          <w:sz w:val="24"/>
        </w:rPr>
        <w:tab/>
      </w:r>
      <w:proofErr w:type="spellStart"/>
      <w:r>
        <w:rPr>
          <w:sz w:val="24"/>
        </w:rPr>
        <w:t>Messrs</w:t>
      </w:r>
      <w:proofErr w:type="spellEnd"/>
      <w:r>
        <w:rPr>
          <w:sz w:val="24"/>
        </w:rPr>
        <w:t xml:space="preserve">/Mmes. </w:t>
      </w:r>
    </w:p>
    <w:p w:rsidR="00503709" w:rsidRDefault="00503709" w:rsidP="00EE0E49">
      <w:pPr>
        <w:pStyle w:val="InfoFrom"/>
        <w:tabs>
          <w:tab w:val="clear" w:pos="720"/>
          <w:tab w:val="clear" w:pos="1080"/>
          <w:tab w:val="right" w:pos="-360"/>
          <w:tab w:val="left" w:pos="0"/>
        </w:tabs>
        <w:spacing w:line="264" w:lineRule="auto"/>
        <w:ind w:left="-1440"/>
        <w:rPr>
          <w:sz w:val="24"/>
        </w:rPr>
      </w:pPr>
      <w:r>
        <w:rPr>
          <w:rFonts w:ascii="Arial" w:hAnsi="Arial"/>
        </w:rPr>
        <w:tab/>
      </w:r>
      <w:r>
        <w:rPr>
          <w:rFonts w:ascii="Arial" w:hAnsi="Arial"/>
          <w:sz w:val="16"/>
        </w:rPr>
        <w:t>FROM</w:t>
      </w:r>
      <w:r>
        <w:rPr>
          <w:rFonts w:ascii="Arial" w:hAnsi="Arial"/>
          <w:sz w:val="18"/>
        </w:rPr>
        <w:t>:</w:t>
      </w:r>
      <w:r>
        <w:rPr>
          <w:sz w:val="24"/>
        </w:rPr>
        <w:tab/>
      </w:r>
    </w:p>
    <w:p w:rsidR="00503709" w:rsidRDefault="00503709" w:rsidP="00EE0E49">
      <w:pPr>
        <w:pStyle w:val="InfoFrom"/>
        <w:tabs>
          <w:tab w:val="clear" w:pos="720"/>
          <w:tab w:val="clear" w:pos="1080"/>
          <w:tab w:val="right" w:pos="-360"/>
          <w:tab w:val="left" w:pos="0"/>
        </w:tabs>
        <w:spacing w:line="264" w:lineRule="auto"/>
        <w:ind w:left="-1440"/>
        <w:rPr>
          <w:sz w:val="24"/>
        </w:rPr>
      </w:pPr>
      <w:r>
        <w:tab/>
      </w:r>
      <w:r>
        <w:rPr>
          <w:rFonts w:ascii="Arial" w:hAnsi="Arial"/>
          <w:sz w:val="16"/>
        </w:rPr>
        <w:t>EXTENSION</w:t>
      </w:r>
      <w:r>
        <w:t>:</w:t>
      </w:r>
      <w:r>
        <w:rPr>
          <w:sz w:val="24"/>
        </w:rPr>
        <w:tab/>
      </w:r>
    </w:p>
    <w:p w:rsidR="00503709" w:rsidRDefault="00503709" w:rsidP="00EE0E49">
      <w:pPr>
        <w:pStyle w:val="InfoSubject"/>
        <w:tabs>
          <w:tab w:val="clear" w:pos="720"/>
          <w:tab w:val="clear" w:pos="1080"/>
          <w:tab w:val="right" w:pos="-360"/>
          <w:tab w:val="left" w:pos="0"/>
        </w:tabs>
        <w:spacing w:line="264" w:lineRule="auto"/>
        <w:ind w:left="-1440"/>
        <w:rPr>
          <w:sz w:val="24"/>
          <w:u w:val="none"/>
        </w:rPr>
      </w:pPr>
      <w:r>
        <w:rPr>
          <w:rFonts w:ascii="Arial" w:hAnsi="Arial"/>
          <w:b w:val="0"/>
          <w:sz w:val="16"/>
          <w:u w:val="none"/>
        </w:rPr>
        <w:tab/>
        <w:t>SUBJECT</w:t>
      </w:r>
      <w:r>
        <w:rPr>
          <w:rFonts w:ascii="Arial" w:hAnsi="Arial"/>
          <w:b w:val="0"/>
          <w:sz w:val="18"/>
          <w:u w:val="none"/>
        </w:rPr>
        <w:t>:</w:t>
      </w:r>
      <w:r>
        <w:rPr>
          <w:b w:val="0"/>
          <w:sz w:val="24"/>
          <w:u w:val="none"/>
        </w:rPr>
        <w:tab/>
      </w:r>
      <w:r>
        <w:rPr>
          <w:sz w:val="24"/>
          <w:u w:val="none"/>
        </w:rPr>
        <w:t>Trust Fund Transfer of Responsibility and Hand-over Notes</w:t>
      </w:r>
    </w:p>
    <w:p w:rsidR="0017083B" w:rsidRDefault="0017083B" w:rsidP="00503709">
      <w:pPr>
        <w:autoSpaceDE w:val="0"/>
        <w:autoSpaceDN w:val="0"/>
        <w:adjustRightInd w:val="0"/>
        <w:spacing w:line="240" w:lineRule="atLeast"/>
        <w:rPr>
          <w:color w:val="000000"/>
          <w:szCs w:val="24"/>
        </w:rPr>
      </w:pPr>
    </w:p>
    <w:p w:rsidR="00503709" w:rsidRDefault="00503709" w:rsidP="00503709">
      <w:pPr>
        <w:autoSpaceDE w:val="0"/>
        <w:autoSpaceDN w:val="0"/>
        <w:adjustRightInd w:val="0"/>
        <w:spacing w:line="240" w:lineRule="atLeast"/>
        <w:rPr>
          <w:color w:val="000000"/>
          <w:szCs w:val="24"/>
        </w:rPr>
      </w:pPr>
      <w:r>
        <w:rPr>
          <w:color w:val="000000"/>
          <w:szCs w:val="24"/>
        </w:rPr>
        <w:t xml:space="preserve">This is to confirm that as of </w:t>
      </w:r>
      <w:r>
        <w:t>mm/</w:t>
      </w:r>
      <w:proofErr w:type="spellStart"/>
      <w:r>
        <w:t>dd</w:t>
      </w:r>
      <w:proofErr w:type="spellEnd"/>
      <w:r>
        <w:t>/</w:t>
      </w:r>
      <w:proofErr w:type="spellStart"/>
      <w:r>
        <w:t>yyyy</w:t>
      </w:r>
      <w:proofErr w:type="spellEnd"/>
      <w:r>
        <w:t>,</w:t>
      </w:r>
      <w:r>
        <w:rPr>
          <w:color w:val="000000"/>
          <w:szCs w:val="24"/>
        </w:rPr>
        <w:t xml:space="preserve"> I am transferring the TF management responsibility of the following Trust Fund:  </w:t>
      </w:r>
    </w:p>
    <w:p w:rsidR="00503709" w:rsidRDefault="00503709" w:rsidP="00503709">
      <w:pPr>
        <w:autoSpaceDE w:val="0"/>
        <w:autoSpaceDN w:val="0"/>
        <w:adjustRightInd w:val="0"/>
        <w:spacing w:line="240" w:lineRule="atLeast"/>
        <w:rPr>
          <w:color w:val="000000"/>
          <w:szCs w:val="24"/>
        </w:rPr>
      </w:pPr>
      <w:r>
        <w:rPr>
          <w:color w:val="000000"/>
          <w:szCs w:val="24"/>
          <w:u w:val="single"/>
        </w:rPr>
        <w:t>TF Number</w:t>
      </w:r>
      <w:r>
        <w:rPr>
          <w:color w:val="000000"/>
          <w:szCs w:val="24"/>
        </w:rPr>
        <w:tab/>
      </w:r>
      <w:r>
        <w:rPr>
          <w:color w:val="000000"/>
          <w:szCs w:val="24"/>
          <w:u w:val="single"/>
        </w:rPr>
        <w:t>TF Name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503709" w:rsidRDefault="00503709" w:rsidP="00503709">
      <w:pPr>
        <w:autoSpaceDE w:val="0"/>
        <w:autoSpaceDN w:val="0"/>
        <w:adjustRightInd w:val="0"/>
        <w:spacing w:line="240" w:lineRule="atLeast"/>
        <w:rPr>
          <w:color w:val="000000"/>
          <w:szCs w:val="24"/>
        </w:rPr>
      </w:pPr>
      <w:r>
        <w:rPr>
          <w:color w:val="000000"/>
          <w:szCs w:val="24"/>
        </w:rPr>
        <w:t>TF------</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503709" w:rsidRDefault="00503709" w:rsidP="00503709">
      <w:pPr>
        <w:autoSpaceDE w:val="0"/>
        <w:autoSpaceDN w:val="0"/>
        <w:adjustRightInd w:val="0"/>
        <w:spacing w:line="240" w:lineRule="atLeast"/>
        <w:rPr>
          <w:color w:val="000000"/>
          <w:szCs w:val="24"/>
        </w:rPr>
      </w:pPr>
      <w:r>
        <w:rPr>
          <w:color w:val="000000"/>
          <w:szCs w:val="24"/>
        </w:rPr>
        <w:t xml:space="preserve">Attached is a copy of the financial statement of the trust fund.  This statement provides the new TTL with an assurance of the validity of the status of commitments and disbursements or expenses as of the date when she/he takes on the assignment. </w:t>
      </w:r>
    </w:p>
    <w:p w:rsidR="00503709" w:rsidRDefault="00503709" w:rsidP="00503709">
      <w:pPr>
        <w:autoSpaceDE w:val="0"/>
        <w:autoSpaceDN w:val="0"/>
        <w:adjustRightInd w:val="0"/>
        <w:spacing w:line="240" w:lineRule="atLeast"/>
        <w:rPr>
          <w:color w:val="000000"/>
        </w:rPr>
      </w:pPr>
      <w:r>
        <w:rPr>
          <w:color w:val="000000"/>
        </w:rPr>
        <w:t xml:space="preserve">Furthermore, I confirm that I have briefed the person to whom responsibility is to be transferred and have given her/him all the necessary documentation, such as the legal agreement and/or proposal or request for the trust fund activity, outputs and any special guidelines that may apply to the above trust funds.  </w:t>
      </w:r>
    </w:p>
    <w:p w:rsidR="00503709" w:rsidRDefault="00503709" w:rsidP="00503709">
      <w:pPr>
        <w:autoSpaceDE w:val="0"/>
        <w:autoSpaceDN w:val="0"/>
        <w:adjustRightInd w:val="0"/>
        <w:spacing w:line="240" w:lineRule="atLeast"/>
      </w:pPr>
      <w:r>
        <w:t>Signature:  _________________________</w:t>
      </w:r>
    </w:p>
    <w:p w:rsidR="00503709" w:rsidRDefault="00503709" w:rsidP="00503709">
      <w:pPr>
        <w:autoSpaceDE w:val="0"/>
        <w:autoSpaceDN w:val="0"/>
        <w:adjustRightInd w:val="0"/>
        <w:spacing w:line="240" w:lineRule="atLeast"/>
      </w:pPr>
      <w:r>
        <w:t>Name: ____________________________</w:t>
      </w:r>
    </w:p>
    <w:p w:rsidR="00503709" w:rsidRDefault="00503709" w:rsidP="00503709">
      <w:pPr>
        <w:autoSpaceDE w:val="0"/>
        <w:autoSpaceDN w:val="0"/>
        <w:adjustRightInd w:val="0"/>
        <w:spacing w:line="240" w:lineRule="atLeast"/>
      </w:pPr>
      <w:r>
        <w:t>Date:  _____________________________</w:t>
      </w:r>
    </w:p>
    <w:p w:rsidR="00503709" w:rsidRDefault="00503709" w:rsidP="00503709">
      <w:pPr>
        <w:autoSpaceDE w:val="0"/>
        <w:autoSpaceDN w:val="0"/>
        <w:adjustRightInd w:val="0"/>
        <w:spacing w:line="240" w:lineRule="atLeast"/>
        <w:rPr>
          <w:color w:val="000000"/>
        </w:rPr>
      </w:pPr>
      <w:r>
        <w:rPr>
          <w:color w:val="000000"/>
        </w:rPr>
        <w:t>------------------------------------------------------------------</w:t>
      </w:r>
    </w:p>
    <w:p w:rsidR="00503709" w:rsidRDefault="00503709" w:rsidP="00503709">
      <w:pPr>
        <w:autoSpaceDE w:val="0"/>
        <w:autoSpaceDN w:val="0"/>
        <w:adjustRightInd w:val="0"/>
        <w:spacing w:line="240" w:lineRule="atLeast"/>
        <w:rPr>
          <w:b/>
          <w:bCs/>
          <w:color w:val="000000"/>
        </w:rPr>
      </w:pPr>
    </w:p>
    <w:p w:rsidR="00503709" w:rsidRDefault="00503709" w:rsidP="00503709">
      <w:pPr>
        <w:autoSpaceDE w:val="0"/>
        <w:autoSpaceDN w:val="0"/>
        <w:adjustRightInd w:val="0"/>
        <w:spacing w:line="240" w:lineRule="atLeast"/>
        <w:rPr>
          <w:color w:val="000000"/>
        </w:rPr>
      </w:pPr>
      <w:r>
        <w:rPr>
          <w:b/>
          <w:bCs/>
          <w:color w:val="000000"/>
        </w:rPr>
        <w:t>For the New TF Manager</w:t>
      </w:r>
      <w:r>
        <w:rPr>
          <w:color w:val="000000"/>
        </w:rPr>
        <w:t>:</w:t>
      </w:r>
    </w:p>
    <w:p w:rsidR="00503709" w:rsidRDefault="00503709" w:rsidP="00503709">
      <w:pPr>
        <w:autoSpaceDE w:val="0"/>
        <w:autoSpaceDN w:val="0"/>
        <w:adjustRightInd w:val="0"/>
        <w:spacing w:line="240" w:lineRule="atLeast"/>
        <w:rPr>
          <w:color w:val="000000"/>
        </w:rPr>
      </w:pPr>
      <w:r>
        <w:rPr>
          <w:color w:val="000000"/>
        </w:rPr>
        <w:t>I confirm that I have been briefed by ------------------------------------------ and have reviewed the relevant TF documentation.  I fully understand my fiduciary obligations in managing the abovementioned trust fund.</w:t>
      </w:r>
    </w:p>
    <w:p w:rsidR="00503709" w:rsidRDefault="00503709" w:rsidP="00503709">
      <w:pPr>
        <w:autoSpaceDE w:val="0"/>
        <w:autoSpaceDN w:val="0"/>
        <w:adjustRightInd w:val="0"/>
        <w:spacing w:line="240" w:lineRule="atLeast"/>
      </w:pPr>
      <w:r>
        <w:rPr>
          <w:color w:val="000000"/>
        </w:rPr>
        <w:t xml:space="preserve"> </w:t>
      </w:r>
      <w:r>
        <w:t>Signature:</w:t>
      </w:r>
      <w:bookmarkStart w:id="2" w:name="Begin"/>
      <w:bookmarkEnd w:id="2"/>
      <w:r>
        <w:t xml:space="preserve">  _________________________</w:t>
      </w:r>
    </w:p>
    <w:p w:rsidR="00503709" w:rsidRDefault="00503709" w:rsidP="00503709">
      <w:pPr>
        <w:autoSpaceDE w:val="0"/>
        <w:autoSpaceDN w:val="0"/>
        <w:adjustRightInd w:val="0"/>
        <w:spacing w:line="240" w:lineRule="atLeast"/>
      </w:pPr>
      <w:r>
        <w:t>Name: ____________________________</w:t>
      </w:r>
    </w:p>
    <w:p w:rsidR="00503709" w:rsidRDefault="00503709" w:rsidP="00503709">
      <w:pPr>
        <w:autoSpaceDE w:val="0"/>
        <w:autoSpaceDN w:val="0"/>
        <w:adjustRightInd w:val="0"/>
        <w:spacing w:line="240" w:lineRule="atLeast"/>
      </w:pPr>
      <w:r>
        <w:t>Date:  _____________________________</w:t>
      </w:r>
    </w:p>
    <w:p w:rsidR="004923B7" w:rsidRPr="00F16860" w:rsidRDefault="004923B7" w:rsidP="00070C02"/>
    <w:sectPr w:rsidR="004923B7" w:rsidRPr="00F16860" w:rsidSect="004923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45" w:rsidRDefault="00FA4945" w:rsidP="00CF36FC">
      <w:pPr>
        <w:spacing w:before="0" w:after="0" w:line="240" w:lineRule="auto"/>
      </w:pPr>
      <w:r>
        <w:separator/>
      </w:r>
    </w:p>
  </w:endnote>
  <w:endnote w:type="continuationSeparator" w:id="0">
    <w:p w:rsidR="00FA4945" w:rsidRDefault="00FA4945" w:rsidP="00CF36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31373"/>
      <w:docPartObj>
        <w:docPartGallery w:val="Page Numbers (Bottom of Page)"/>
        <w:docPartUnique/>
      </w:docPartObj>
    </w:sdtPr>
    <w:sdtEndPr/>
    <w:sdtContent>
      <w:p w:rsidR="00FA4945" w:rsidRDefault="00FA4945">
        <w:pPr>
          <w:pStyle w:val="Footer"/>
          <w:jc w:val="center"/>
        </w:pPr>
        <w:r>
          <w:fldChar w:fldCharType="begin"/>
        </w:r>
        <w:r>
          <w:instrText xml:space="preserve"> PAGE   \* MERGEFORMAT </w:instrText>
        </w:r>
        <w:r>
          <w:fldChar w:fldCharType="separate"/>
        </w:r>
        <w:r w:rsidR="00305C21">
          <w:rPr>
            <w:noProof/>
          </w:rPr>
          <w:t>7</w:t>
        </w:r>
        <w:r>
          <w:rPr>
            <w:noProof/>
          </w:rPr>
          <w:fldChar w:fldCharType="end"/>
        </w:r>
      </w:p>
    </w:sdtContent>
  </w:sdt>
  <w:p w:rsidR="00FA4945" w:rsidRDefault="00FA4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45" w:rsidRDefault="00FA4945" w:rsidP="00CF36FC">
      <w:pPr>
        <w:spacing w:before="0" w:after="0" w:line="240" w:lineRule="auto"/>
      </w:pPr>
      <w:r>
        <w:separator/>
      </w:r>
    </w:p>
  </w:footnote>
  <w:footnote w:type="continuationSeparator" w:id="0">
    <w:p w:rsidR="00FA4945" w:rsidRDefault="00FA4945" w:rsidP="00CF36FC">
      <w:pPr>
        <w:spacing w:before="0" w:after="0" w:line="240" w:lineRule="auto"/>
      </w:pPr>
      <w:r>
        <w:continuationSeparator/>
      </w:r>
    </w:p>
  </w:footnote>
  <w:footnote w:id="1">
    <w:p w:rsidR="00FA4945" w:rsidRDefault="00FA4945" w:rsidP="004E1037">
      <w:pPr>
        <w:tabs>
          <w:tab w:val="left" w:pos="930"/>
        </w:tabs>
        <w:spacing w:after="240" w:line="240" w:lineRule="auto"/>
        <w:ind w:left="187"/>
        <w:jc w:val="both"/>
      </w:pPr>
      <w:r>
        <w:rPr>
          <w:rStyle w:val="FootnoteReference"/>
        </w:rPr>
        <w:footnoteRef/>
      </w:r>
      <w:r>
        <w:t xml:space="preserve"> </w:t>
      </w:r>
      <w:r w:rsidRPr="00FF014C">
        <w:rPr>
          <w:rFonts w:ascii="Calibri" w:hAnsi="Calibri"/>
          <w:sz w:val="18"/>
          <w:szCs w:val="18"/>
        </w:rPr>
        <w:t xml:space="preserve">For more information on the post approval process, please refer to </w:t>
      </w:r>
      <w:hyperlink r:id="rId1" w:history="1">
        <w:r w:rsidRPr="00FF014C">
          <w:rPr>
            <w:rStyle w:val="Hyperlink"/>
            <w:rFonts w:ascii="Calibri" w:hAnsi="Calibri"/>
            <w:sz w:val="18"/>
            <w:szCs w:val="18"/>
          </w:rPr>
          <w:t>the Trust Fund Handbook</w:t>
        </w:r>
      </w:hyperlink>
      <w:r w:rsidRPr="00FF014C">
        <w:rPr>
          <w:sz w:val="18"/>
          <w:szCs w:val="18"/>
        </w:rPr>
        <w:t xml:space="preserve"> and </w:t>
      </w:r>
      <w:hyperlink r:id="rId2" w:history="1">
        <w:r w:rsidRPr="00FF014C">
          <w:rPr>
            <w:rStyle w:val="Hyperlink"/>
            <w:rFonts w:asciiTheme="minorHAnsi" w:hAnsiTheme="minorHAnsi"/>
            <w:sz w:val="18"/>
            <w:szCs w:val="18"/>
          </w:rPr>
          <w:t>the Procedures for Small Recipient-Executed Trust Fund Grants: Guidance to Staff</w:t>
        </w:r>
      </w:hyperlink>
      <w:r w:rsidRPr="00FF014C">
        <w:rPr>
          <w:rFonts w:ascii="Calibri" w:hAnsi="Calibri"/>
          <w:sz w:val="18"/>
          <w:szCs w:val="18"/>
        </w:rPr>
        <w:t>.</w:t>
      </w:r>
      <w:r w:rsidRPr="00964BE0">
        <w:rPr>
          <w:rFonts w:ascii="Calibri" w:hAnsi="Calibri"/>
        </w:rPr>
        <w:t xml:space="preserve"> </w:t>
      </w:r>
    </w:p>
  </w:footnote>
  <w:footnote w:id="2">
    <w:p w:rsidR="00FA4945" w:rsidRPr="00AE6E66" w:rsidRDefault="00FA4945" w:rsidP="004E1037">
      <w:pPr>
        <w:pStyle w:val="FootnoteText"/>
        <w:spacing w:before="0" w:after="0"/>
        <w:ind w:left="187"/>
        <w:rPr>
          <w:rFonts w:ascii="Calibri" w:hAnsi="Calibri" w:cs="Calibri"/>
          <w:sz w:val="18"/>
          <w:szCs w:val="18"/>
        </w:rPr>
      </w:pPr>
      <w:r w:rsidRPr="00AE6E66">
        <w:rPr>
          <w:rStyle w:val="FootnoteReference"/>
          <w:rFonts w:ascii="Calibri" w:hAnsi="Calibri" w:cs="Calibri"/>
          <w:sz w:val="18"/>
          <w:szCs w:val="18"/>
        </w:rPr>
        <w:footnoteRef/>
      </w:r>
      <w:r w:rsidRPr="00AE6E66">
        <w:rPr>
          <w:rFonts w:ascii="Calibri" w:hAnsi="Calibri" w:cs="Calibri"/>
          <w:sz w:val="18"/>
          <w:szCs w:val="18"/>
        </w:rPr>
        <w:t xml:space="preserve"> For more information on letter of representation (</w:t>
      </w:r>
      <w:proofErr w:type="spellStart"/>
      <w:r w:rsidRPr="00AE6E66">
        <w:rPr>
          <w:rFonts w:ascii="Calibri" w:hAnsi="Calibri" w:cs="Calibri"/>
          <w:sz w:val="18"/>
          <w:szCs w:val="18"/>
        </w:rPr>
        <w:t>LoR</w:t>
      </w:r>
      <w:proofErr w:type="spellEnd"/>
      <w:r w:rsidRPr="00AE6E66">
        <w:rPr>
          <w:rFonts w:ascii="Calibri" w:hAnsi="Calibri" w:cs="Calibri"/>
          <w:sz w:val="18"/>
          <w:szCs w:val="18"/>
        </w:rPr>
        <w:t xml:space="preserve">), please visit the Partnership and Trust Fund Portal at </w:t>
      </w:r>
      <w:hyperlink r:id="rId3" w:history="1">
        <w:r w:rsidRPr="00AE6E66">
          <w:rPr>
            <w:rFonts w:ascii="Calibri" w:hAnsi="Calibri" w:cs="Calibri"/>
            <w:color w:val="000099"/>
            <w:sz w:val="18"/>
            <w:szCs w:val="18"/>
            <w:u w:val="single"/>
          </w:rPr>
          <w:t>http://go.worldbank.org/D9BVJLU6F0</w:t>
        </w:r>
      </w:hyperlink>
      <w:r w:rsidRPr="00AE6E66">
        <w:rPr>
          <w:rFonts w:ascii="Calibri" w:hAnsi="Calibri" w:cs="Calibri"/>
          <w:color w:val="000000"/>
          <w:sz w:val="18"/>
          <w:szCs w:val="18"/>
        </w:rPr>
        <w:t>.</w:t>
      </w:r>
    </w:p>
  </w:footnote>
  <w:footnote w:id="3">
    <w:p w:rsidR="00FA4945" w:rsidRPr="00AE6E66" w:rsidRDefault="00FA4945" w:rsidP="00FF014C">
      <w:pPr>
        <w:pStyle w:val="FootnoteText"/>
        <w:ind w:left="180"/>
        <w:rPr>
          <w:rFonts w:ascii="Calibri" w:hAnsi="Calibri" w:cs="Calibri"/>
        </w:rPr>
      </w:pPr>
      <w:r w:rsidRPr="00AE6E66">
        <w:rPr>
          <w:rStyle w:val="FootnoteReference"/>
          <w:rFonts w:ascii="Calibri" w:hAnsi="Calibri" w:cs="Calibri"/>
          <w:sz w:val="18"/>
          <w:szCs w:val="18"/>
        </w:rPr>
        <w:footnoteRef/>
      </w:r>
      <w:r w:rsidRPr="00AE6E66">
        <w:rPr>
          <w:rFonts w:ascii="Calibri" w:hAnsi="Calibri" w:cs="Calibri"/>
          <w:sz w:val="18"/>
          <w:szCs w:val="18"/>
        </w:rPr>
        <w:t xml:space="preserve"> TTL revises the implementation schedule and agrees with the recipient on a written action plan that covers (a) the additional time needed to complete project implementation and disbursements, (b) any actions the recipient and/or project implementation agencies need to take to meet the revised closing date, (c) the actions required to achieve compliance with any loan covenants that have not been fully met, and (d) the </w:t>
      </w:r>
      <w:proofErr w:type="spellStart"/>
      <w:r w:rsidRPr="00AE6E66">
        <w:rPr>
          <w:rFonts w:ascii="Calibri" w:hAnsi="Calibri" w:cs="Calibri"/>
          <w:sz w:val="18"/>
          <w:szCs w:val="18"/>
        </w:rPr>
        <w:t>monitorable</w:t>
      </w:r>
      <w:proofErr w:type="spellEnd"/>
      <w:r w:rsidRPr="00AE6E66">
        <w:rPr>
          <w:rFonts w:ascii="Calibri" w:hAnsi="Calibri" w:cs="Calibri"/>
          <w:sz w:val="18"/>
          <w:szCs w:val="18"/>
        </w:rPr>
        <w:t xml:space="preserve"> performance indicators that will be used to determine compliance with this action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7680F4"/>
    <w:lvl w:ilvl="0">
      <w:numFmt w:val="bullet"/>
      <w:lvlText w:val="*"/>
      <w:lvlJc w:val="left"/>
    </w:lvl>
  </w:abstractNum>
  <w:abstractNum w:abstractNumId="1" w15:restartNumberingAfterBreak="0">
    <w:nsid w:val="33A03F44"/>
    <w:multiLevelType w:val="multilevel"/>
    <w:tmpl w:val="B3704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DA434F"/>
    <w:multiLevelType w:val="hybridMultilevel"/>
    <w:tmpl w:val="31724EC4"/>
    <w:lvl w:ilvl="0" w:tplc="292AA290">
      <w:start w:val="1"/>
      <w:numFmt w:val="upp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C658D"/>
    <w:multiLevelType w:val="hybridMultilevel"/>
    <w:tmpl w:val="258267F8"/>
    <w:lvl w:ilvl="0" w:tplc="6C101C56">
      <w:start w:val="1"/>
      <w:numFmt w:val="decimal"/>
      <w:lvlText w:val="%1."/>
      <w:lvlJc w:val="left"/>
      <w:pPr>
        <w:ind w:left="0" w:firstLine="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33D94"/>
    <w:multiLevelType w:val="hybridMultilevel"/>
    <w:tmpl w:val="2C6C9B5E"/>
    <w:lvl w:ilvl="0" w:tplc="61C2BD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6E10D3"/>
    <w:multiLevelType w:val="hybridMultilevel"/>
    <w:tmpl w:val="31D66AD0"/>
    <w:lvl w:ilvl="0" w:tplc="EECCB6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67091"/>
    <w:multiLevelType w:val="hybridMultilevel"/>
    <w:tmpl w:val="7D4C64F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A645707"/>
    <w:multiLevelType w:val="singleLevel"/>
    <w:tmpl w:val="4A7CD3AE"/>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76FF54B5"/>
    <w:multiLevelType w:val="hybridMultilevel"/>
    <w:tmpl w:val="C07AB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FC"/>
    <w:rsid w:val="00031B22"/>
    <w:rsid w:val="00037F52"/>
    <w:rsid w:val="00056FBC"/>
    <w:rsid w:val="00070C02"/>
    <w:rsid w:val="000D3EC5"/>
    <w:rsid w:val="000E07E6"/>
    <w:rsid w:val="000F33E3"/>
    <w:rsid w:val="00101149"/>
    <w:rsid w:val="001405C7"/>
    <w:rsid w:val="001506C5"/>
    <w:rsid w:val="001547E7"/>
    <w:rsid w:val="00155945"/>
    <w:rsid w:val="0017083B"/>
    <w:rsid w:val="001A0B74"/>
    <w:rsid w:val="001C0668"/>
    <w:rsid w:val="001E1D78"/>
    <w:rsid w:val="00205644"/>
    <w:rsid w:val="002C1A06"/>
    <w:rsid w:val="002C1D2B"/>
    <w:rsid w:val="002C6181"/>
    <w:rsid w:val="00305C21"/>
    <w:rsid w:val="003347E3"/>
    <w:rsid w:val="00340BB7"/>
    <w:rsid w:val="00343CEE"/>
    <w:rsid w:val="00350B5E"/>
    <w:rsid w:val="00381523"/>
    <w:rsid w:val="00384BB6"/>
    <w:rsid w:val="003B0317"/>
    <w:rsid w:val="003C2DBC"/>
    <w:rsid w:val="0042036B"/>
    <w:rsid w:val="004427E1"/>
    <w:rsid w:val="004435BB"/>
    <w:rsid w:val="00451315"/>
    <w:rsid w:val="004560B5"/>
    <w:rsid w:val="004923B7"/>
    <w:rsid w:val="004A6B6E"/>
    <w:rsid w:val="004C0C01"/>
    <w:rsid w:val="004D4352"/>
    <w:rsid w:val="004E0EF6"/>
    <w:rsid w:val="004E1037"/>
    <w:rsid w:val="00503709"/>
    <w:rsid w:val="00520007"/>
    <w:rsid w:val="0052787D"/>
    <w:rsid w:val="0053249B"/>
    <w:rsid w:val="00576E46"/>
    <w:rsid w:val="005B2C17"/>
    <w:rsid w:val="005E1CDC"/>
    <w:rsid w:val="00604794"/>
    <w:rsid w:val="0061477D"/>
    <w:rsid w:val="0065691E"/>
    <w:rsid w:val="00666C33"/>
    <w:rsid w:val="00696970"/>
    <w:rsid w:val="006A3CFB"/>
    <w:rsid w:val="006A4325"/>
    <w:rsid w:val="006C5AA7"/>
    <w:rsid w:val="007067B0"/>
    <w:rsid w:val="00743B0A"/>
    <w:rsid w:val="0076766C"/>
    <w:rsid w:val="007938CD"/>
    <w:rsid w:val="007C689B"/>
    <w:rsid w:val="007F05E9"/>
    <w:rsid w:val="00825417"/>
    <w:rsid w:val="00825BFF"/>
    <w:rsid w:val="00862834"/>
    <w:rsid w:val="00895FC2"/>
    <w:rsid w:val="0089794B"/>
    <w:rsid w:val="008A7B3D"/>
    <w:rsid w:val="008B6F70"/>
    <w:rsid w:val="008E5D4F"/>
    <w:rsid w:val="0091389C"/>
    <w:rsid w:val="00922FEB"/>
    <w:rsid w:val="00936322"/>
    <w:rsid w:val="009C6BE7"/>
    <w:rsid w:val="009D3898"/>
    <w:rsid w:val="009F5B92"/>
    <w:rsid w:val="009F649A"/>
    <w:rsid w:val="00A014EA"/>
    <w:rsid w:val="00A05DFE"/>
    <w:rsid w:val="00A20D48"/>
    <w:rsid w:val="00A671D2"/>
    <w:rsid w:val="00AE6E66"/>
    <w:rsid w:val="00AF5080"/>
    <w:rsid w:val="00AF5D6B"/>
    <w:rsid w:val="00AF6F92"/>
    <w:rsid w:val="00B25816"/>
    <w:rsid w:val="00B577B0"/>
    <w:rsid w:val="00B67E55"/>
    <w:rsid w:val="00B94151"/>
    <w:rsid w:val="00B9467A"/>
    <w:rsid w:val="00B95D6A"/>
    <w:rsid w:val="00BA4A45"/>
    <w:rsid w:val="00BC5C74"/>
    <w:rsid w:val="00C267EB"/>
    <w:rsid w:val="00C407BC"/>
    <w:rsid w:val="00C9451B"/>
    <w:rsid w:val="00CA7D5E"/>
    <w:rsid w:val="00CC38ED"/>
    <w:rsid w:val="00CD78D3"/>
    <w:rsid w:val="00CF30CA"/>
    <w:rsid w:val="00CF36FC"/>
    <w:rsid w:val="00D06FC6"/>
    <w:rsid w:val="00D86381"/>
    <w:rsid w:val="00D90AB7"/>
    <w:rsid w:val="00DD00E9"/>
    <w:rsid w:val="00DD2927"/>
    <w:rsid w:val="00DF5B7F"/>
    <w:rsid w:val="00E12796"/>
    <w:rsid w:val="00E85A95"/>
    <w:rsid w:val="00E85FDF"/>
    <w:rsid w:val="00E926E8"/>
    <w:rsid w:val="00EE047A"/>
    <w:rsid w:val="00EE0E49"/>
    <w:rsid w:val="00F16860"/>
    <w:rsid w:val="00F24655"/>
    <w:rsid w:val="00F66DC1"/>
    <w:rsid w:val="00F8225A"/>
    <w:rsid w:val="00F95A08"/>
    <w:rsid w:val="00FA4945"/>
    <w:rsid w:val="00FC3BF3"/>
    <w:rsid w:val="00FF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15B60D78-BCD4-463A-9D57-E7A20A4F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FC"/>
    <w:rPr>
      <w:sz w:val="20"/>
      <w:szCs w:val="20"/>
    </w:rPr>
  </w:style>
  <w:style w:type="paragraph" w:styleId="Heading1">
    <w:name w:val="heading 1"/>
    <w:basedOn w:val="Normal"/>
    <w:next w:val="Normal"/>
    <w:link w:val="Heading1Char"/>
    <w:uiPriority w:val="9"/>
    <w:qFormat/>
    <w:rsid w:val="00CF36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36F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F36F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F36F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F36F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F36F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F36F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F36F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36F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6FC"/>
    <w:rPr>
      <w:caps/>
      <w:spacing w:val="15"/>
      <w:shd w:val="clear" w:color="auto" w:fill="DBE5F1" w:themeFill="accent1" w:themeFillTint="33"/>
    </w:rPr>
  </w:style>
  <w:style w:type="character" w:customStyle="1" w:styleId="Heading3Char">
    <w:name w:val="Heading 3 Char"/>
    <w:basedOn w:val="DefaultParagraphFont"/>
    <w:link w:val="Heading3"/>
    <w:uiPriority w:val="9"/>
    <w:rsid w:val="00CF36FC"/>
    <w:rPr>
      <w:caps/>
      <w:color w:val="243F60" w:themeColor="accent1" w:themeShade="7F"/>
      <w:spacing w:val="15"/>
    </w:rPr>
  </w:style>
  <w:style w:type="character" w:customStyle="1" w:styleId="Heading6Char">
    <w:name w:val="Heading 6 Char"/>
    <w:basedOn w:val="DefaultParagraphFont"/>
    <w:link w:val="Heading6"/>
    <w:uiPriority w:val="9"/>
    <w:rsid w:val="00CF36FC"/>
    <w:rPr>
      <w:caps/>
      <w:color w:val="365F91" w:themeColor="accent1" w:themeShade="BF"/>
      <w:spacing w:val="10"/>
    </w:rPr>
  </w:style>
  <w:style w:type="character" w:styleId="Hyperlink">
    <w:name w:val="Hyperlink"/>
    <w:basedOn w:val="DefaultParagraphFont"/>
    <w:rsid w:val="00CF36FC"/>
    <w:rPr>
      <w:rFonts w:ascii="Verdana" w:hAnsi="Verdana" w:hint="default"/>
      <w:strike w:val="0"/>
      <w:dstrike w:val="0"/>
      <w:color w:val="0000FF"/>
      <w:u w:val="none"/>
      <w:effect w:val="none"/>
    </w:rPr>
  </w:style>
  <w:style w:type="paragraph" w:styleId="FootnoteText">
    <w:name w:val="footnote text"/>
    <w:basedOn w:val="Normal"/>
    <w:link w:val="FootnoteTextChar"/>
    <w:semiHidden/>
    <w:rsid w:val="00CF36FC"/>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CF36FC"/>
    <w:rPr>
      <w:vertAlign w:val="superscript"/>
    </w:rPr>
  </w:style>
  <w:style w:type="character" w:customStyle="1" w:styleId="Heading1Char">
    <w:name w:val="Heading 1 Char"/>
    <w:basedOn w:val="DefaultParagraphFont"/>
    <w:link w:val="Heading1"/>
    <w:uiPriority w:val="9"/>
    <w:rsid w:val="00CF36F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CF36FC"/>
    <w:rPr>
      <w:caps/>
      <w:color w:val="365F91" w:themeColor="accent1" w:themeShade="BF"/>
      <w:spacing w:val="10"/>
    </w:rPr>
  </w:style>
  <w:style w:type="character" w:customStyle="1" w:styleId="Heading5Char">
    <w:name w:val="Heading 5 Char"/>
    <w:basedOn w:val="DefaultParagraphFont"/>
    <w:link w:val="Heading5"/>
    <w:uiPriority w:val="9"/>
    <w:rsid w:val="00CF36FC"/>
    <w:rPr>
      <w:caps/>
      <w:color w:val="365F91" w:themeColor="accent1" w:themeShade="BF"/>
      <w:spacing w:val="10"/>
    </w:rPr>
  </w:style>
  <w:style w:type="character" w:customStyle="1" w:styleId="Heading7Char">
    <w:name w:val="Heading 7 Char"/>
    <w:basedOn w:val="DefaultParagraphFont"/>
    <w:link w:val="Heading7"/>
    <w:uiPriority w:val="9"/>
    <w:semiHidden/>
    <w:rsid w:val="00CF36FC"/>
    <w:rPr>
      <w:caps/>
      <w:color w:val="365F91" w:themeColor="accent1" w:themeShade="BF"/>
      <w:spacing w:val="10"/>
    </w:rPr>
  </w:style>
  <w:style w:type="character" w:customStyle="1" w:styleId="Heading8Char">
    <w:name w:val="Heading 8 Char"/>
    <w:basedOn w:val="DefaultParagraphFont"/>
    <w:link w:val="Heading8"/>
    <w:uiPriority w:val="9"/>
    <w:semiHidden/>
    <w:rsid w:val="00CF36FC"/>
    <w:rPr>
      <w:caps/>
      <w:spacing w:val="10"/>
      <w:sz w:val="18"/>
      <w:szCs w:val="18"/>
    </w:rPr>
  </w:style>
  <w:style w:type="character" w:customStyle="1" w:styleId="Heading9Char">
    <w:name w:val="Heading 9 Char"/>
    <w:basedOn w:val="DefaultParagraphFont"/>
    <w:link w:val="Heading9"/>
    <w:uiPriority w:val="9"/>
    <w:semiHidden/>
    <w:rsid w:val="00CF36FC"/>
    <w:rPr>
      <w:i/>
      <w:caps/>
      <w:spacing w:val="10"/>
      <w:sz w:val="18"/>
      <w:szCs w:val="18"/>
    </w:rPr>
  </w:style>
  <w:style w:type="paragraph" w:styleId="Caption">
    <w:name w:val="caption"/>
    <w:basedOn w:val="Normal"/>
    <w:next w:val="Normal"/>
    <w:uiPriority w:val="35"/>
    <w:semiHidden/>
    <w:unhideWhenUsed/>
    <w:qFormat/>
    <w:rsid w:val="00CF36FC"/>
    <w:rPr>
      <w:b/>
      <w:bCs/>
      <w:color w:val="365F91" w:themeColor="accent1" w:themeShade="BF"/>
      <w:sz w:val="16"/>
      <w:szCs w:val="16"/>
    </w:rPr>
  </w:style>
  <w:style w:type="paragraph" w:styleId="Title">
    <w:name w:val="Title"/>
    <w:basedOn w:val="Normal"/>
    <w:next w:val="Normal"/>
    <w:link w:val="TitleChar"/>
    <w:uiPriority w:val="10"/>
    <w:qFormat/>
    <w:rsid w:val="00CF36F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F36FC"/>
    <w:rPr>
      <w:caps/>
      <w:color w:val="4F81BD" w:themeColor="accent1"/>
      <w:spacing w:val="10"/>
      <w:kern w:val="28"/>
      <w:sz w:val="52"/>
      <w:szCs w:val="52"/>
    </w:rPr>
  </w:style>
  <w:style w:type="paragraph" w:styleId="Subtitle">
    <w:name w:val="Subtitle"/>
    <w:basedOn w:val="Normal"/>
    <w:next w:val="Normal"/>
    <w:link w:val="SubtitleChar"/>
    <w:uiPriority w:val="11"/>
    <w:qFormat/>
    <w:rsid w:val="00CF36F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36FC"/>
    <w:rPr>
      <w:caps/>
      <w:color w:val="595959" w:themeColor="text1" w:themeTint="A6"/>
      <w:spacing w:val="10"/>
      <w:sz w:val="24"/>
      <w:szCs w:val="24"/>
    </w:rPr>
  </w:style>
  <w:style w:type="character" w:styleId="Strong">
    <w:name w:val="Strong"/>
    <w:uiPriority w:val="22"/>
    <w:qFormat/>
    <w:rsid w:val="00CF36FC"/>
    <w:rPr>
      <w:b/>
      <w:bCs/>
    </w:rPr>
  </w:style>
  <w:style w:type="character" w:styleId="Emphasis">
    <w:name w:val="Emphasis"/>
    <w:uiPriority w:val="20"/>
    <w:qFormat/>
    <w:rsid w:val="00CF36FC"/>
    <w:rPr>
      <w:caps/>
      <w:color w:val="243F60" w:themeColor="accent1" w:themeShade="7F"/>
      <w:spacing w:val="5"/>
    </w:rPr>
  </w:style>
  <w:style w:type="paragraph" w:styleId="NoSpacing">
    <w:name w:val="No Spacing"/>
    <w:basedOn w:val="Normal"/>
    <w:link w:val="NoSpacingChar"/>
    <w:uiPriority w:val="1"/>
    <w:qFormat/>
    <w:rsid w:val="00CF36FC"/>
    <w:pPr>
      <w:spacing w:before="0" w:after="0" w:line="240" w:lineRule="auto"/>
    </w:pPr>
  </w:style>
  <w:style w:type="paragraph" w:styleId="ListParagraph">
    <w:name w:val="List Paragraph"/>
    <w:basedOn w:val="Normal"/>
    <w:uiPriority w:val="34"/>
    <w:qFormat/>
    <w:rsid w:val="00CF36FC"/>
    <w:pPr>
      <w:ind w:left="720"/>
      <w:contextualSpacing/>
    </w:pPr>
  </w:style>
  <w:style w:type="paragraph" w:styleId="Quote">
    <w:name w:val="Quote"/>
    <w:basedOn w:val="Normal"/>
    <w:next w:val="Normal"/>
    <w:link w:val="QuoteChar"/>
    <w:uiPriority w:val="29"/>
    <w:qFormat/>
    <w:rsid w:val="00CF36FC"/>
    <w:rPr>
      <w:i/>
      <w:iCs/>
    </w:rPr>
  </w:style>
  <w:style w:type="character" w:customStyle="1" w:styleId="QuoteChar">
    <w:name w:val="Quote Char"/>
    <w:basedOn w:val="DefaultParagraphFont"/>
    <w:link w:val="Quote"/>
    <w:uiPriority w:val="29"/>
    <w:rsid w:val="00CF36FC"/>
    <w:rPr>
      <w:i/>
      <w:iCs/>
      <w:sz w:val="20"/>
      <w:szCs w:val="20"/>
    </w:rPr>
  </w:style>
  <w:style w:type="paragraph" w:styleId="IntenseQuote">
    <w:name w:val="Intense Quote"/>
    <w:basedOn w:val="Normal"/>
    <w:next w:val="Normal"/>
    <w:link w:val="IntenseQuoteChar"/>
    <w:uiPriority w:val="30"/>
    <w:qFormat/>
    <w:rsid w:val="00CF36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F36FC"/>
    <w:rPr>
      <w:i/>
      <w:iCs/>
      <w:color w:val="4F81BD" w:themeColor="accent1"/>
      <w:sz w:val="20"/>
      <w:szCs w:val="20"/>
    </w:rPr>
  </w:style>
  <w:style w:type="character" w:styleId="SubtleEmphasis">
    <w:name w:val="Subtle Emphasis"/>
    <w:uiPriority w:val="19"/>
    <w:qFormat/>
    <w:rsid w:val="00CF36FC"/>
    <w:rPr>
      <w:i/>
      <w:iCs/>
      <w:color w:val="243F60" w:themeColor="accent1" w:themeShade="7F"/>
    </w:rPr>
  </w:style>
  <w:style w:type="character" w:styleId="IntenseEmphasis">
    <w:name w:val="Intense Emphasis"/>
    <w:uiPriority w:val="21"/>
    <w:qFormat/>
    <w:rsid w:val="00CF36FC"/>
    <w:rPr>
      <w:b/>
      <w:bCs/>
      <w:caps/>
      <w:color w:val="243F60" w:themeColor="accent1" w:themeShade="7F"/>
      <w:spacing w:val="10"/>
    </w:rPr>
  </w:style>
  <w:style w:type="character" w:styleId="SubtleReference">
    <w:name w:val="Subtle Reference"/>
    <w:uiPriority w:val="31"/>
    <w:qFormat/>
    <w:rsid w:val="00CF36FC"/>
    <w:rPr>
      <w:b/>
      <w:bCs/>
      <w:color w:val="4F81BD" w:themeColor="accent1"/>
    </w:rPr>
  </w:style>
  <w:style w:type="character" w:styleId="IntenseReference">
    <w:name w:val="Intense Reference"/>
    <w:uiPriority w:val="32"/>
    <w:qFormat/>
    <w:rsid w:val="00CF36FC"/>
    <w:rPr>
      <w:b/>
      <w:bCs/>
      <w:i/>
      <w:iCs/>
      <w:caps/>
      <w:color w:val="4F81BD" w:themeColor="accent1"/>
    </w:rPr>
  </w:style>
  <w:style w:type="character" w:styleId="BookTitle">
    <w:name w:val="Book Title"/>
    <w:uiPriority w:val="33"/>
    <w:qFormat/>
    <w:rsid w:val="00CF36FC"/>
    <w:rPr>
      <w:b/>
      <w:bCs/>
      <w:i/>
      <w:iCs/>
      <w:spacing w:val="9"/>
    </w:rPr>
  </w:style>
  <w:style w:type="paragraph" w:styleId="TOCHeading">
    <w:name w:val="TOC Heading"/>
    <w:basedOn w:val="Heading1"/>
    <w:next w:val="Normal"/>
    <w:uiPriority w:val="39"/>
    <w:semiHidden/>
    <w:unhideWhenUsed/>
    <w:qFormat/>
    <w:rsid w:val="00CF36FC"/>
    <w:pPr>
      <w:outlineLvl w:val="9"/>
    </w:pPr>
  </w:style>
  <w:style w:type="character" w:customStyle="1" w:styleId="NoSpacingChar">
    <w:name w:val="No Spacing Char"/>
    <w:basedOn w:val="DefaultParagraphFont"/>
    <w:link w:val="NoSpacing"/>
    <w:uiPriority w:val="1"/>
    <w:rsid w:val="00CF36FC"/>
    <w:rPr>
      <w:sz w:val="20"/>
      <w:szCs w:val="20"/>
    </w:rPr>
  </w:style>
  <w:style w:type="paragraph" w:styleId="BalloonText">
    <w:name w:val="Balloon Text"/>
    <w:basedOn w:val="Normal"/>
    <w:link w:val="BalloonTextChar"/>
    <w:uiPriority w:val="99"/>
    <w:semiHidden/>
    <w:unhideWhenUsed/>
    <w:rsid w:val="004923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B7"/>
    <w:rPr>
      <w:rFonts w:ascii="Tahoma" w:hAnsi="Tahoma" w:cs="Tahoma"/>
      <w:sz w:val="16"/>
      <w:szCs w:val="16"/>
    </w:rPr>
  </w:style>
  <w:style w:type="paragraph" w:styleId="BodyText">
    <w:name w:val="Body Text"/>
    <w:basedOn w:val="Normal"/>
    <w:link w:val="BodyTextChar"/>
    <w:rsid w:val="004923B7"/>
    <w:pPr>
      <w:spacing w:before="0" w:after="0" w:line="240" w:lineRule="auto"/>
    </w:pPr>
    <w:rPr>
      <w:rFonts w:ascii="Verdana" w:eastAsia="Times New Roman" w:hAnsi="Verdana" w:cs="Times New Roman"/>
      <w:color w:val="000000"/>
      <w:lang w:bidi="ar-SA"/>
    </w:rPr>
  </w:style>
  <w:style w:type="character" w:customStyle="1" w:styleId="BodyTextChar">
    <w:name w:val="Body Text Char"/>
    <w:basedOn w:val="DefaultParagraphFont"/>
    <w:link w:val="BodyText"/>
    <w:rsid w:val="004923B7"/>
    <w:rPr>
      <w:rFonts w:ascii="Verdana" w:eastAsia="Times New Roman" w:hAnsi="Verdana" w:cs="Times New Roman"/>
      <w:color w:val="000000"/>
      <w:sz w:val="20"/>
      <w:szCs w:val="20"/>
      <w:lang w:bidi="ar-SA"/>
    </w:rPr>
  </w:style>
  <w:style w:type="character" w:customStyle="1" w:styleId="urflowlayout">
    <w:name w:val="urflowlayout"/>
    <w:basedOn w:val="DefaultParagraphFont"/>
    <w:rsid w:val="004923B7"/>
  </w:style>
  <w:style w:type="character" w:customStyle="1" w:styleId="urtxth2">
    <w:name w:val="urtxth2"/>
    <w:basedOn w:val="DefaultParagraphFont"/>
    <w:rsid w:val="004923B7"/>
  </w:style>
  <w:style w:type="character" w:customStyle="1" w:styleId="urtxtstd">
    <w:name w:val="urtxtstd"/>
    <w:basedOn w:val="DefaultParagraphFont"/>
    <w:rsid w:val="004923B7"/>
  </w:style>
  <w:style w:type="character" w:customStyle="1" w:styleId="urlblreq">
    <w:name w:val="urlblreq"/>
    <w:basedOn w:val="DefaultParagraphFont"/>
    <w:rsid w:val="004923B7"/>
  </w:style>
  <w:style w:type="character" w:customStyle="1" w:styleId="uredf2whl">
    <w:name w:val="uredf2whl"/>
    <w:basedOn w:val="DefaultParagraphFont"/>
    <w:rsid w:val="004923B7"/>
  </w:style>
  <w:style w:type="character" w:customStyle="1" w:styleId="urimgrbgwhl">
    <w:name w:val="urimgrbgwhl"/>
    <w:basedOn w:val="DefaultParagraphFont"/>
    <w:rsid w:val="004923B7"/>
  </w:style>
  <w:style w:type="character" w:customStyle="1" w:styleId="urtxtemph">
    <w:name w:val="urtxtemph"/>
    <w:basedOn w:val="DefaultParagraphFont"/>
    <w:rsid w:val="004923B7"/>
  </w:style>
  <w:style w:type="character" w:customStyle="1" w:styleId="urcob2whl">
    <w:name w:val="urcob2whl"/>
    <w:basedOn w:val="DefaultParagraphFont"/>
    <w:rsid w:val="004923B7"/>
  </w:style>
  <w:style w:type="character" w:customStyle="1" w:styleId="urcob2btnbg">
    <w:name w:val="urcob2btnbg"/>
    <w:basedOn w:val="DefaultParagraphFont"/>
    <w:rsid w:val="004923B7"/>
  </w:style>
  <w:style w:type="paragraph" w:styleId="Header">
    <w:name w:val="header"/>
    <w:basedOn w:val="Normal"/>
    <w:link w:val="HeaderChar"/>
    <w:uiPriority w:val="99"/>
    <w:semiHidden/>
    <w:unhideWhenUsed/>
    <w:rsid w:val="005B2C17"/>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B2C17"/>
    <w:rPr>
      <w:sz w:val="20"/>
      <w:szCs w:val="20"/>
    </w:rPr>
  </w:style>
  <w:style w:type="paragraph" w:styleId="Footer">
    <w:name w:val="footer"/>
    <w:basedOn w:val="Normal"/>
    <w:link w:val="FooterChar"/>
    <w:uiPriority w:val="99"/>
    <w:unhideWhenUsed/>
    <w:rsid w:val="005B2C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2C17"/>
    <w:rPr>
      <w:sz w:val="20"/>
      <w:szCs w:val="20"/>
    </w:rPr>
  </w:style>
  <w:style w:type="paragraph" w:styleId="z-TopofForm">
    <w:name w:val="HTML Top of Form"/>
    <w:basedOn w:val="Normal"/>
    <w:next w:val="Normal"/>
    <w:link w:val="z-TopofFormChar"/>
    <w:hidden/>
    <w:uiPriority w:val="99"/>
    <w:semiHidden/>
    <w:unhideWhenUsed/>
    <w:rsid w:val="00D90AB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A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0AB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AB7"/>
    <w:rPr>
      <w:rFonts w:ascii="Arial" w:hAnsi="Arial" w:cs="Arial"/>
      <w:vanish/>
      <w:sz w:val="16"/>
      <w:szCs w:val="16"/>
    </w:rPr>
  </w:style>
  <w:style w:type="paragraph" w:customStyle="1" w:styleId="Default">
    <w:name w:val="Default"/>
    <w:rsid w:val="006A4325"/>
    <w:pPr>
      <w:autoSpaceDE w:val="0"/>
      <w:autoSpaceDN w:val="0"/>
      <w:adjustRightInd w:val="0"/>
      <w:spacing w:before="0" w:after="0" w:line="240" w:lineRule="auto"/>
    </w:pPr>
    <w:rPr>
      <w:rFonts w:ascii="Arial" w:hAnsi="Arial" w:cs="Arial"/>
      <w:color w:val="000000"/>
      <w:sz w:val="24"/>
      <w:szCs w:val="24"/>
      <w:lang w:bidi="ar-SA"/>
    </w:rPr>
  </w:style>
  <w:style w:type="paragraph" w:customStyle="1" w:styleId="FormWorldBank">
    <w:name w:val="Form: World Bank"/>
    <w:basedOn w:val="Normal"/>
    <w:rsid w:val="00503709"/>
    <w:pPr>
      <w:spacing w:before="0" w:after="0" w:line="240" w:lineRule="auto"/>
    </w:pPr>
    <w:rPr>
      <w:rFonts w:ascii="Times New Roman" w:eastAsia="Times New Roman" w:hAnsi="Times New Roman" w:cs="Times New Roman"/>
      <w:lang w:bidi="ar-SA"/>
    </w:rPr>
  </w:style>
  <w:style w:type="paragraph" w:customStyle="1" w:styleId="FormOfficeMemo">
    <w:name w:val="Form: Office Memo"/>
    <w:basedOn w:val="Normal"/>
    <w:rsid w:val="00503709"/>
    <w:pPr>
      <w:spacing w:before="0" w:after="0" w:line="240" w:lineRule="auto"/>
    </w:pPr>
    <w:rPr>
      <w:rFonts w:ascii="Times New Roman" w:eastAsia="Times New Roman" w:hAnsi="Times New Roman" w:cs="Times New Roman"/>
      <w:sz w:val="46"/>
      <w:lang w:bidi="ar-SA"/>
    </w:rPr>
  </w:style>
  <w:style w:type="paragraph" w:customStyle="1" w:styleId="InfoDate">
    <w:name w:val="Info: Date"/>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To">
    <w:name w:val="Info: To"/>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From">
    <w:name w:val="Info: From"/>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Subject">
    <w:name w:val="Info: Subject"/>
    <w:basedOn w:val="Normal"/>
    <w:rsid w:val="00503709"/>
    <w:pPr>
      <w:tabs>
        <w:tab w:val="right" w:pos="720"/>
        <w:tab w:val="left" w:pos="1080"/>
      </w:tabs>
      <w:spacing w:before="0" w:after="0" w:line="240" w:lineRule="auto"/>
    </w:pPr>
    <w:rPr>
      <w:rFonts w:ascii="Times New Roman" w:eastAsia="Times New Roman" w:hAnsi="Times New Roman" w:cs="Times New Roman"/>
      <w:b/>
      <w:sz w:val="22"/>
      <w:u w:val="single"/>
      <w:lang w:bidi="ar-SA"/>
    </w:rPr>
  </w:style>
  <w:style w:type="table" w:styleId="LightShading-Accent5">
    <w:name w:val="Light Shading Accent 5"/>
    <w:basedOn w:val="TableNormal"/>
    <w:uiPriority w:val="60"/>
    <w:rsid w:val="00B94151"/>
    <w:pPr>
      <w:spacing w:before="0" w:after="0" w:line="240" w:lineRule="auto"/>
    </w:pPr>
    <w:rPr>
      <w:color w:val="31849B" w:themeColor="accent5" w:themeShade="BF"/>
      <w:lang w:eastAsia="ja-JP" w:bidi="ar-S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84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hyperlink" Target="http://go.worldbank.org/Q6TOLMGVS0"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hyperlink" Target="http://go.worldbank.org/Q6TOLMGVS0"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hyperlink" Target="mailto:mdinc@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control" Target="activeX/activeX19.xml"/><Relationship Id="rId40" Type="http://schemas.openxmlformats.org/officeDocument/2006/relationships/hyperlink" Target="mailto:iivins1@worldbank.org"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8.wmf"/><Relationship Id="rId36" Type="http://schemas.openxmlformats.org/officeDocument/2006/relationships/control" Target="activeX/activeX18.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7.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o.worldbank.org/D9BVJLU6F0" TargetMode="External"/><Relationship Id="rId2" Type="http://schemas.openxmlformats.org/officeDocument/2006/relationships/hyperlink" Target="http://intresources.worldbank.org/INTOPCS/Resources/380831-1175264321504/3623141-1333382152119/SmallRETFGrantGuidelines.pdf" TargetMode="External"/><Relationship Id="rId1" Type="http://schemas.openxmlformats.org/officeDocument/2006/relationships/hyperlink" Target="http://go.worldbank.org/LNGLNNSYM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CBD2-A01B-4339-9C6B-63E591FC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wb175000</dc:creator>
  <cp:lastModifiedBy>Natsuko Toba</cp:lastModifiedBy>
  <cp:revision>3</cp:revision>
  <cp:lastPrinted>2013-06-20T00:59:00Z</cp:lastPrinted>
  <dcterms:created xsi:type="dcterms:W3CDTF">2015-11-03T00:40:00Z</dcterms:created>
  <dcterms:modified xsi:type="dcterms:W3CDTF">2015-11-03T00:41:00Z</dcterms:modified>
</cp:coreProperties>
</file>